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A46" w:rsidRDefault="00323A46" w:rsidP="00323A46">
      <w:pPr>
        <w:pStyle w:val="a7"/>
        <w:spacing w:beforeLines="50" w:before="158" w:line="600" w:lineRule="exact"/>
        <w:ind w:firstLineChars="0" w:firstLine="0"/>
        <w:rPr>
          <w:rFonts w:cs="宋体" w:hint="eastAsia"/>
          <w:b/>
          <w:bCs/>
          <w:snapToGrid w:val="0"/>
          <w:spacing w:val="4"/>
          <w:kern w:val="0"/>
          <w:sz w:val="28"/>
        </w:rPr>
      </w:pPr>
      <w:r w:rsidRPr="00566CB0">
        <w:rPr>
          <w:rFonts w:cs="宋体" w:hint="eastAsia"/>
          <w:b/>
          <w:bCs/>
          <w:snapToGrid w:val="0"/>
          <w:spacing w:val="4"/>
          <w:kern w:val="0"/>
          <w:sz w:val="28"/>
        </w:rPr>
        <w:t>附件</w:t>
      </w:r>
    </w:p>
    <w:p w:rsidR="00323A46" w:rsidRDefault="00323A46" w:rsidP="00323A46">
      <w:pPr>
        <w:pStyle w:val="a7"/>
        <w:spacing w:beforeLines="50" w:before="158" w:line="600" w:lineRule="exact"/>
        <w:ind w:firstLineChars="0" w:firstLine="0"/>
        <w:jc w:val="center"/>
        <w:rPr>
          <w:rFonts w:ascii="方正小标宋_GBK" w:eastAsia="方正小标宋_GBK" w:cs="宋体" w:hint="eastAsia"/>
          <w:snapToGrid w:val="0"/>
          <w:spacing w:val="4"/>
          <w:kern w:val="0"/>
          <w:sz w:val="40"/>
          <w:szCs w:val="40"/>
        </w:rPr>
      </w:pPr>
      <w:r w:rsidRPr="00566CB0">
        <w:rPr>
          <w:rFonts w:ascii="方正小标宋_GBK" w:eastAsia="方正小标宋_GBK" w:cs="宋体" w:hint="eastAsia"/>
          <w:bCs/>
          <w:snapToGrid w:val="0"/>
          <w:spacing w:val="4"/>
          <w:kern w:val="0"/>
          <w:sz w:val="40"/>
          <w:szCs w:val="40"/>
        </w:rPr>
        <w:t>内蒙古自治区</w:t>
      </w:r>
      <w:r w:rsidRPr="00566CB0">
        <w:rPr>
          <w:rFonts w:ascii="方正小标宋_GBK" w:eastAsia="方正小标宋_GBK" w:cs="宋体" w:hint="eastAsia"/>
          <w:snapToGrid w:val="0"/>
          <w:spacing w:val="4"/>
          <w:kern w:val="0"/>
          <w:sz w:val="40"/>
          <w:szCs w:val="40"/>
        </w:rPr>
        <w:t>公共场所</w:t>
      </w:r>
    </w:p>
    <w:p w:rsidR="00323A46" w:rsidRDefault="00323A46" w:rsidP="00323A46">
      <w:pPr>
        <w:pStyle w:val="a7"/>
        <w:spacing w:beforeLines="50" w:before="158" w:line="600" w:lineRule="exact"/>
        <w:ind w:firstLineChars="0" w:firstLine="0"/>
        <w:jc w:val="center"/>
        <w:rPr>
          <w:rFonts w:ascii="方正小标宋_GBK" w:eastAsia="方正小标宋_GBK" w:cs="宋体" w:hint="eastAsia"/>
          <w:snapToGrid w:val="0"/>
          <w:spacing w:val="4"/>
          <w:kern w:val="0"/>
          <w:sz w:val="40"/>
          <w:szCs w:val="40"/>
        </w:rPr>
      </w:pPr>
      <w:r w:rsidRPr="00566CB0">
        <w:rPr>
          <w:rFonts w:ascii="方正小标宋_GBK" w:eastAsia="方正小标宋_GBK" w:cs="宋体" w:hint="eastAsia"/>
          <w:snapToGrid w:val="0"/>
          <w:spacing w:val="4"/>
          <w:kern w:val="0"/>
          <w:sz w:val="40"/>
          <w:szCs w:val="40"/>
        </w:rPr>
        <w:t>卫生监督量化分级管理</w:t>
      </w:r>
      <w:r w:rsidRPr="00566CB0">
        <w:rPr>
          <w:rFonts w:ascii="方正小标宋_GBK" w:eastAsia="方正小标宋_GBK" w:cs="宋体" w:hint="eastAsia"/>
          <w:bCs/>
          <w:snapToGrid w:val="0"/>
          <w:spacing w:val="4"/>
          <w:kern w:val="0"/>
          <w:sz w:val="40"/>
          <w:szCs w:val="40"/>
        </w:rPr>
        <w:t>工作</w:t>
      </w:r>
      <w:r w:rsidRPr="00566CB0">
        <w:rPr>
          <w:rFonts w:ascii="方正小标宋_GBK" w:eastAsia="方正小标宋_GBK" w:cs="宋体" w:hint="eastAsia"/>
          <w:snapToGrid w:val="0"/>
          <w:spacing w:val="4"/>
          <w:kern w:val="0"/>
          <w:sz w:val="40"/>
          <w:szCs w:val="40"/>
        </w:rPr>
        <w:t>实施方案</w:t>
      </w:r>
    </w:p>
    <w:p w:rsidR="00323A46" w:rsidRPr="00566CB0" w:rsidRDefault="00323A46" w:rsidP="00323A46">
      <w:pPr>
        <w:pStyle w:val="a7"/>
        <w:spacing w:beforeLines="50" w:before="158" w:line="600" w:lineRule="exact"/>
        <w:ind w:firstLine="776"/>
        <w:jc w:val="center"/>
        <w:rPr>
          <w:rFonts w:ascii="方正小标宋_GBK" w:eastAsia="方正小标宋_GBK" w:cs="宋体" w:hint="eastAsia"/>
          <w:snapToGrid w:val="0"/>
          <w:spacing w:val="4"/>
          <w:kern w:val="0"/>
          <w:sz w:val="40"/>
          <w:szCs w:val="40"/>
        </w:rPr>
      </w:pPr>
    </w:p>
    <w:p w:rsidR="00323A46" w:rsidRDefault="00323A46" w:rsidP="00323A46">
      <w:pPr>
        <w:ind w:firstLineChars="200" w:firstLine="600"/>
        <w:rPr>
          <w:rFonts w:ascii="宋体" w:eastAsia="仿宋_GB2312" w:hAnsi="宋体" w:cs="宋体" w:hint="eastAsia"/>
          <w:kern w:val="0"/>
          <w:sz w:val="32"/>
          <w:szCs w:val="32"/>
        </w:rPr>
      </w:pPr>
      <w:r w:rsidRPr="00913420">
        <w:rPr>
          <w:rFonts w:ascii="宋体" w:eastAsia="仿宋_GB2312" w:hAnsi="宋体" w:cs="宋体" w:hint="eastAsia"/>
          <w:snapToGrid w:val="0"/>
          <w:kern w:val="0"/>
          <w:sz w:val="32"/>
          <w:szCs w:val="32"/>
        </w:rPr>
        <w:t>为推行公共场所卫生监督量化分级管理制度，</w:t>
      </w:r>
      <w:r w:rsidRPr="00913420">
        <w:rPr>
          <w:rFonts w:ascii="宋体" w:eastAsia="仿宋_GB2312" w:hAnsi="宋体" w:hint="eastAsia"/>
          <w:kern w:val="0"/>
          <w:sz w:val="32"/>
          <w:szCs w:val="32"/>
        </w:rPr>
        <w:t>提高监管效率，</w:t>
      </w:r>
      <w:r w:rsidRPr="00913420">
        <w:rPr>
          <w:rFonts w:ascii="宋体" w:eastAsia="仿宋_GB2312" w:hAnsi="宋体" w:cs="宋体" w:hint="eastAsia"/>
          <w:snapToGrid w:val="0"/>
          <w:kern w:val="0"/>
          <w:sz w:val="32"/>
          <w:szCs w:val="32"/>
        </w:rPr>
        <w:t>规范执法行为，提高我区公共场所卫生监管水平，依据</w:t>
      </w:r>
      <w:proofErr w:type="gramStart"/>
      <w:r w:rsidRPr="00913420">
        <w:rPr>
          <w:rFonts w:ascii="宋体" w:eastAsia="仿宋_GB2312" w:hAnsi="宋体" w:cs="宋体" w:hint="eastAsia"/>
          <w:kern w:val="0"/>
          <w:sz w:val="32"/>
          <w:szCs w:val="32"/>
        </w:rPr>
        <w:t>《</w:t>
      </w:r>
      <w:proofErr w:type="gramEnd"/>
      <w:r w:rsidRPr="00913420">
        <w:rPr>
          <w:rFonts w:ascii="宋体" w:eastAsia="仿宋_GB2312" w:hAnsi="宋体" w:cs="宋体" w:hint="eastAsia"/>
          <w:kern w:val="0"/>
          <w:sz w:val="32"/>
          <w:szCs w:val="32"/>
        </w:rPr>
        <w:t>中</w:t>
      </w:r>
    </w:p>
    <w:p w:rsidR="00323A46" w:rsidRPr="00545FB1" w:rsidRDefault="00323A46" w:rsidP="00323A46">
      <w:pPr>
        <w:rPr>
          <w:rFonts w:ascii="宋体" w:eastAsia="仿宋_GB2312" w:hAnsi="宋体" w:cs="宋体" w:hint="eastAsia"/>
          <w:kern w:val="0"/>
          <w:sz w:val="32"/>
          <w:szCs w:val="32"/>
        </w:rPr>
      </w:pPr>
      <w:r w:rsidRPr="00913420">
        <w:rPr>
          <w:rFonts w:ascii="宋体" w:eastAsia="仿宋_GB2312" w:hAnsi="宋体" w:cs="宋体" w:hint="eastAsia"/>
          <w:kern w:val="0"/>
          <w:sz w:val="32"/>
          <w:szCs w:val="32"/>
        </w:rPr>
        <w:t>华人民共和国传染病防治法</w:t>
      </w:r>
      <w:proofErr w:type="gramStart"/>
      <w:r w:rsidRPr="00913420">
        <w:rPr>
          <w:rFonts w:ascii="宋体" w:eastAsia="仿宋_GB2312" w:hAnsi="宋体" w:cs="宋体" w:hint="eastAsia"/>
          <w:kern w:val="0"/>
          <w:sz w:val="32"/>
          <w:szCs w:val="32"/>
        </w:rPr>
        <w:t>》</w:t>
      </w:r>
      <w:proofErr w:type="gramEnd"/>
      <w:r w:rsidRPr="00913420">
        <w:rPr>
          <w:rFonts w:ascii="宋体" w:eastAsia="仿宋_GB2312" w:hAnsi="宋体" w:cs="宋体" w:hint="eastAsia"/>
          <w:kern w:val="0"/>
          <w:sz w:val="32"/>
          <w:szCs w:val="32"/>
        </w:rPr>
        <w:t>、《公共场所卫生管理条例》等法律法规和《卫生部关于推行公共场所卫生监督量化分级管理制度的通知》（卫监督发</w:t>
      </w:r>
      <w:r w:rsidRPr="00C4410F">
        <w:rPr>
          <w:rFonts w:ascii="仿宋_GB2312" w:eastAsia="仿宋_GB2312" w:hAnsi="宋体" w:cs="宋体" w:hint="eastAsia"/>
          <w:kern w:val="0"/>
          <w:sz w:val="32"/>
          <w:szCs w:val="32"/>
        </w:rPr>
        <w:t>〔2009〕5号</w:t>
      </w:r>
      <w:r w:rsidRPr="00913420">
        <w:rPr>
          <w:rFonts w:ascii="宋体" w:eastAsia="仿宋_GB2312" w:hAnsi="宋体" w:cs="宋体" w:hint="eastAsia"/>
          <w:kern w:val="0"/>
          <w:sz w:val="32"/>
          <w:szCs w:val="32"/>
        </w:rPr>
        <w:t>）</w:t>
      </w:r>
      <w:r w:rsidRPr="00913420">
        <w:rPr>
          <w:rFonts w:ascii="宋体" w:eastAsia="仿宋_GB2312" w:hAnsi="宋体" w:hint="eastAsia"/>
          <w:kern w:val="0"/>
          <w:sz w:val="32"/>
          <w:szCs w:val="32"/>
        </w:rPr>
        <w:t>精神</w:t>
      </w:r>
      <w:r w:rsidRPr="00913420">
        <w:rPr>
          <w:rFonts w:ascii="宋体" w:eastAsia="仿宋_GB2312" w:hAnsi="宋体" w:hint="eastAsia"/>
          <w:snapToGrid w:val="0"/>
          <w:kern w:val="0"/>
          <w:sz w:val="32"/>
          <w:szCs w:val="32"/>
        </w:rPr>
        <w:t>，制定本实施方案。</w:t>
      </w:r>
    </w:p>
    <w:p w:rsidR="00323A46" w:rsidRPr="00092629" w:rsidRDefault="00323A46" w:rsidP="00323A46">
      <w:pPr>
        <w:adjustRightInd w:val="0"/>
        <w:snapToGrid w:val="0"/>
        <w:spacing w:line="620" w:lineRule="exact"/>
        <w:ind w:firstLineChars="200" w:firstLine="600"/>
        <w:rPr>
          <w:rFonts w:ascii="黑体" w:eastAsia="黑体" w:hAnsi="宋体"/>
          <w:kern w:val="0"/>
          <w:sz w:val="32"/>
          <w:szCs w:val="32"/>
        </w:rPr>
      </w:pPr>
      <w:r w:rsidRPr="00092629">
        <w:rPr>
          <w:rFonts w:ascii="黑体" w:eastAsia="黑体" w:hAnsi="宋体" w:hint="eastAsia"/>
          <w:kern w:val="0"/>
          <w:sz w:val="32"/>
          <w:szCs w:val="32"/>
        </w:rPr>
        <w:t>一、工作目标</w:t>
      </w:r>
    </w:p>
    <w:p w:rsidR="00323A46" w:rsidRPr="00913420" w:rsidRDefault="00323A46" w:rsidP="00323A46">
      <w:pPr>
        <w:adjustRightInd w:val="0"/>
        <w:snapToGrid w:val="0"/>
        <w:spacing w:line="600" w:lineRule="exact"/>
        <w:ind w:firstLineChars="200" w:firstLine="600"/>
        <w:rPr>
          <w:rFonts w:ascii="宋体" w:eastAsia="仿宋_GB2312" w:hAnsi="宋体" w:hint="eastAsia"/>
          <w:kern w:val="0"/>
          <w:sz w:val="32"/>
          <w:szCs w:val="32"/>
        </w:rPr>
      </w:pPr>
      <w:r w:rsidRPr="00913420">
        <w:rPr>
          <w:rFonts w:ascii="宋体" w:eastAsia="仿宋_GB2312" w:hAnsi="宋体" w:cs="宋体" w:hint="eastAsia"/>
          <w:snapToGrid w:val="0"/>
          <w:kern w:val="0"/>
          <w:sz w:val="32"/>
          <w:szCs w:val="32"/>
        </w:rPr>
        <w:t>通过推行公共场所卫生监督量化分级管理制度，转变</w:t>
      </w:r>
      <w:r w:rsidRPr="00913420">
        <w:rPr>
          <w:rFonts w:ascii="宋体" w:eastAsia="仿宋_GB2312" w:hAnsi="宋体" w:hint="eastAsia"/>
          <w:kern w:val="0"/>
          <w:sz w:val="32"/>
          <w:szCs w:val="32"/>
        </w:rPr>
        <w:t>公共场所卫生监督管理模式，提高公共场所卫生监督管理水平和效能。</w:t>
      </w:r>
    </w:p>
    <w:p w:rsidR="00323A46" w:rsidRPr="00092629" w:rsidRDefault="00323A46" w:rsidP="00323A46">
      <w:pPr>
        <w:adjustRightInd w:val="0"/>
        <w:snapToGrid w:val="0"/>
        <w:spacing w:line="620" w:lineRule="exact"/>
        <w:ind w:firstLineChars="200" w:firstLine="600"/>
        <w:rPr>
          <w:rFonts w:ascii="黑体" w:eastAsia="黑体" w:hAnsi="宋体" w:hint="eastAsia"/>
          <w:kern w:val="0"/>
          <w:sz w:val="32"/>
          <w:szCs w:val="32"/>
        </w:rPr>
      </w:pPr>
      <w:r w:rsidRPr="00092629">
        <w:rPr>
          <w:rFonts w:ascii="黑体" w:eastAsia="黑体" w:hAnsi="宋体" w:hint="eastAsia"/>
          <w:kern w:val="0"/>
          <w:sz w:val="32"/>
          <w:szCs w:val="32"/>
        </w:rPr>
        <w:t>二、工作原则</w:t>
      </w:r>
    </w:p>
    <w:p w:rsidR="00323A46" w:rsidRPr="00913420" w:rsidRDefault="00323A46" w:rsidP="00323A46">
      <w:pPr>
        <w:ind w:firstLineChars="200" w:firstLine="600"/>
        <w:rPr>
          <w:rFonts w:ascii="宋体" w:eastAsia="仿宋_GB2312" w:hAnsi="宋体" w:cs="宋体" w:hint="eastAsia"/>
          <w:kern w:val="0"/>
          <w:sz w:val="32"/>
          <w:szCs w:val="32"/>
        </w:rPr>
      </w:pPr>
      <w:r w:rsidRPr="00913420">
        <w:rPr>
          <w:rFonts w:ascii="宋体" w:eastAsia="仿宋_GB2312" w:hAnsi="宋体" w:cs="宋体" w:hint="eastAsia"/>
          <w:kern w:val="0"/>
          <w:sz w:val="32"/>
          <w:szCs w:val="32"/>
        </w:rPr>
        <w:t>依据公共场所卫生监督法律法规及规范，</w:t>
      </w:r>
      <w:r w:rsidRPr="00913420">
        <w:rPr>
          <w:rFonts w:ascii="宋体" w:eastAsia="仿宋_GB2312" w:hAnsi="宋体" w:hint="eastAsia"/>
          <w:kern w:val="0"/>
          <w:sz w:val="32"/>
          <w:szCs w:val="32"/>
        </w:rPr>
        <w:t>按照《住宿业卫生规范》、《游泳场所卫生规范》、《沐浴场所卫生规范》、《美容美发场所卫生规范》的要求和量化分级评分表的内容，根据每次监督量化结果</w:t>
      </w:r>
      <w:r w:rsidRPr="00913420">
        <w:rPr>
          <w:rFonts w:ascii="宋体" w:eastAsia="仿宋_GB2312" w:hAnsi="宋体" w:cs="宋体" w:hint="eastAsia"/>
          <w:kern w:val="0"/>
          <w:sz w:val="32"/>
          <w:szCs w:val="32"/>
        </w:rPr>
        <w:t>，确定和调整经营单位的卫生信誉度等级</w:t>
      </w:r>
      <w:r>
        <w:rPr>
          <w:rFonts w:ascii="宋体" w:eastAsia="仿宋_GB2312" w:hAnsi="宋体" w:cs="宋体" w:hint="eastAsia"/>
          <w:kern w:val="0"/>
          <w:sz w:val="32"/>
          <w:szCs w:val="32"/>
        </w:rPr>
        <w:t>，</w:t>
      </w:r>
      <w:r w:rsidRPr="00913420">
        <w:rPr>
          <w:rFonts w:ascii="宋体" w:eastAsia="仿宋_GB2312" w:hAnsi="宋体" w:cs="宋体" w:hint="eastAsia"/>
          <w:kern w:val="0"/>
          <w:sz w:val="32"/>
          <w:szCs w:val="32"/>
        </w:rPr>
        <w:t>根据卫生信誉度等级，确定监督频率</w:t>
      </w:r>
      <w:r>
        <w:rPr>
          <w:rFonts w:ascii="宋体" w:eastAsia="仿宋_GB2312" w:hAnsi="宋体" w:cs="宋体" w:hint="eastAsia"/>
          <w:kern w:val="0"/>
          <w:sz w:val="32"/>
          <w:szCs w:val="32"/>
        </w:rPr>
        <w:t>，</w:t>
      </w:r>
      <w:r w:rsidRPr="00913420">
        <w:rPr>
          <w:rFonts w:ascii="宋体" w:eastAsia="仿宋_GB2312" w:hAnsi="宋体" w:cs="宋体" w:hint="eastAsia"/>
          <w:kern w:val="0"/>
          <w:sz w:val="32"/>
          <w:szCs w:val="32"/>
        </w:rPr>
        <w:t>坚持谁发证、谁管理、谁评定的原则，简化程序，提高效率。</w:t>
      </w:r>
    </w:p>
    <w:p w:rsidR="00323A46" w:rsidRPr="00092629" w:rsidRDefault="00323A46" w:rsidP="00323A46">
      <w:pPr>
        <w:adjustRightInd w:val="0"/>
        <w:snapToGrid w:val="0"/>
        <w:spacing w:line="620" w:lineRule="exact"/>
        <w:ind w:firstLineChars="200" w:firstLine="600"/>
        <w:rPr>
          <w:rFonts w:ascii="黑体" w:eastAsia="黑体" w:hAnsi="宋体" w:hint="eastAsia"/>
          <w:kern w:val="0"/>
          <w:sz w:val="32"/>
          <w:szCs w:val="32"/>
        </w:rPr>
      </w:pPr>
      <w:r w:rsidRPr="00092629">
        <w:rPr>
          <w:rFonts w:ascii="黑体" w:eastAsia="黑体" w:hAnsi="宋体" w:hint="eastAsia"/>
          <w:kern w:val="0"/>
          <w:sz w:val="32"/>
          <w:szCs w:val="32"/>
        </w:rPr>
        <w:t>三、工作方法</w:t>
      </w:r>
    </w:p>
    <w:p w:rsidR="00323A46" w:rsidRPr="00913420" w:rsidRDefault="00323A46" w:rsidP="00323A46">
      <w:pPr>
        <w:adjustRightInd w:val="0"/>
        <w:snapToGrid w:val="0"/>
        <w:spacing w:line="60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（一）培训</w:t>
      </w:r>
    </w:p>
    <w:p w:rsidR="00323A46" w:rsidRPr="00913420" w:rsidRDefault="00323A46" w:rsidP="00323A46">
      <w:pPr>
        <w:adjustRightInd w:val="0"/>
        <w:snapToGrid w:val="0"/>
        <w:spacing w:line="60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lastRenderedPageBreak/>
        <w:t>各级卫生行政部门要对参加</w:t>
      </w:r>
      <w:r w:rsidRPr="00913420">
        <w:rPr>
          <w:rFonts w:ascii="宋体" w:eastAsia="仿宋_GB2312" w:hAnsi="宋体" w:cs="宋体" w:hint="eastAsia"/>
          <w:snapToGrid w:val="0"/>
          <w:kern w:val="0"/>
          <w:sz w:val="32"/>
          <w:szCs w:val="32"/>
        </w:rPr>
        <w:t>公共场所卫生监督量化分级管理</w:t>
      </w:r>
      <w:r w:rsidRPr="00913420">
        <w:rPr>
          <w:rFonts w:ascii="宋体" w:eastAsia="仿宋_GB2312" w:hAnsi="宋体" w:hint="eastAsia"/>
          <w:kern w:val="0"/>
          <w:sz w:val="32"/>
          <w:szCs w:val="32"/>
        </w:rPr>
        <w:t>的监督员进行培训。内容包括：《</w:t>
      </w:r>
      <w:r w:rsidRPr="00913420">
        <w:rPr>
          <w:rFonts w:ascii="宋体" w:eastAsia="仿宋_GB2312" w:hAnsi="宋体" w:cs="宋体" w:hint="eastAsia"/>
          <w:kern w:val="0"/>
          <w:sz w:val="32"/>
          <w:szCs w:val="32"/>
        </w:rPr>
        <w:t>公共场所卫生管理条例</w:t>
      </w:r>
      <w:r w:rsidRPr="00913420">
        <w:rPr>
          <w:rFonts w:ascii="宋体" w:eastAsia="仿宋_GB2312" w:hAnsi="宋体" w:hint="eastAsia"/>
          <w:kern w:val="0"/>
          <w:sz w:val="32"/>
          <w:szCs w:val="32"/>
        </w:rPr>
        <w:t>》、《</w:t>
      </w:r>
      <w:r w:rsidRPr="00913420">
        <w:rPr>
          <w:rFonts w:ascii="宋体" w:eastAsia="仿宋_GB2312" w:hAnsi="宋体" w:cs="宋体" w:hint="eastAsia"/>
          <w:kern w:val="0"/>
          <w:sz w:val="32"/>
          <w:szCs w:val="32"/>
        </w:rPr>
        <w:t>公共场所卫生管理条例实施细则</w:t>
      </w:r>
      <w:r w:rsidRPr="00913420">
        <w:rPr>
          <w:rFonts w:ascii="宋体" w:eastAsia="仿宋_GB2312" w:hAnsi="宋体" w:hint="eastAsia"/>
          <w:kern w:val="0"/>
          <w:sz w:val="32"/>
          <w:szCs w:val="32"/>
        </w:rPr>
        <w:t>》、《住宿业卫生规范》、《游泳场所卫生规范》、《沐浴场所卫生规范》、《美容美发场所卫生规范》等</w:t>
      </w:r>
      <w:r w:rsidRPr="00913420">
        <w:rPr>
          <w:rFonts w:ascii="宋体" w:eastAsia="仿宋_GB2312" w:hAnsi="宋体" w:cs="宋体" w:hint="eastAsia"/>
          <w:kern w:val="0"/>
          <w:sz w:val="32"/>
          <w:szCs w:val="32"/>
        </w:rPr>
        <w:t>法规、规范</w:t>
      </w:r>
      <w:r w:rsidRPr="00913420">
        <w:rPr>
          <w:rFonts w:ascii="宋体" w:eastAsia="仿宋_GB2312" w:hAnsi="宋体" w:hint="eastAsia"/>
          <w:kern w:val="0"/>
          <w:sz w:val="32"/>
          <w:szCs w:val="32"/>
        </w:rPr>
        <w:t>和量化分级管理内容、要求等。通过培训使监督员正确理解、熟练掌握方法和标准。</w:t>
      </w:r>
    </w:p>
    <w:p w:rsidR="00323A46" w:rsidRPr="00913420" w:rsidRDefault="00323A46" w:rsidP="00323A46">
      <w:pPr>
        <w:adjustRightInd w:val="0"/>
        <w:snapToGrid w:val="0"/>
        <w:spacing w:line="60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（二）摸底调查</w:t>
      </w:r>
    </w:p>
    <w:p w:rsidR="00323A46" w:rsidRPr="00913420" w:rsidRDefault="00323A46" w:rsidP="00323A46">
      <w:pPr>
        <w:adjustRightInd w:val="0"/>
        <w:snapToGrid w:val="0"/>
        <w:spacing w:line="60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在开展量化分级管理工作前，应对辖区内公共场所经营单位进行摸底调查。调查内容包括：经营单位类别、数量，为量化分级管理工作的分类指导打下基础。</w:t>
      </w:r>
    </w:p>
    <w:p w:rsidR="00323A46" w:rsidRPr="00092629" w:rsidRDefault="00323A46" w:rsidP="00323A46">
      <w:pPr>
        <w:adjustRightInd w:val="0"/>
        <w:snapToGrid w:val="0"/>
        <w:spacing w:line="600" w:lineRule="exact"/>
        <w:ind w:firstLineChars="200" w:firstLine="600"/>
        <w:rPr>
          <w:rFonts w:ascii="仿宋_GB2312" w:eastAsia="仿宋_GB2312" w:hAnsi="宋体" w:hint="eastAsia"/>
          <w:kern w:val="0"/>
          <w:sz w:val="32"/>
          <w:szCs w:val="32"/>
        </w:rPr>
      </w:pPr>
      <w:r w:rsidRPr="00092629">
        <w:rPr>
          <w:rFonts w:ascii="仿宋_GB2312" w:eastAsia="仿宋_GB2312" w:hAnsi="宋体" w:hint="eastAsia"/>
          <w:kern w:val="0"/>
          <w:sz w:val="32"/>
          <w:szCs w:val="32"/>
        </w:rPr>
        <w:t>（三）选择单位</w:t>
      </w:r>
    </w:p>
    <w:p w:rsidR="00323A46" w:rsidRPr="00092629" w:rsidRDefault="00323A46" w:rsidP="00323A46">
      <w:pPr>
        <w:adjustRightInd w:val="0"/>
        <w:snapToGrid w:val="0"/>
        <w:spacing w:line="600" w:lineRule="exact"/>
        <w:ind w:firstLineChars="200" w:firstLine="600"/>
        <w:rPr>
          <w:rFonts w:ascii="仿宋_GB2312" w:eastAsia="仿宋_GB2312" w:hAnsi="宋体" w:hint="eastAsia"/>
          <w:kern w:val="0"/>
          <w:sz w:val="32"/>
          <w:szCs w:val="32"/>
        </w:rPr>
      </w:pPr>
      <w:r w:rsidRPr="00092629">
        <w:rPr>
          <w:rFonts w:ascii="仿宋_GB2312" w:eastAsia="仿宋_GB2312" w:hAnsi="宋体" w:hint="eastAsia"/>
          <w:kern w:val="0"/>
          <w:sz w:val="32"/>
          <w:szCs w:val="32"/>
        </w:rPr>
        <w:t>在摸底调查的基础上，在辖区内选择已获得卫生许可证的住宿业等开展公共场所卫生监督管理量化分级工作。</w:t>
      </w:r>
    </w:p>
    <w:p w:rsidR="00323A46" w:rsidRPr="00092629" w:rsidRDefault="00323A46" w:rsidP="00323A46">
      <w:pPr>
        <w:adjustRightInd w:val="0"/>
        <w:snapToGrid w:val="0"/>
        <w:spacing w:line="620" w:lineRule="exact"/>
        <w:ind w:firstLineChars="200" w:firstLine="600"/>
        <w:rPr>
          <w:rFonts w:ascii="仿宋_GB2312" w:eastAsia="仿宋_GB2312" w:hAnsi="宋体" w:hint="eastAsia"/>
          <w:kern w:val="0"/>
          <w:sz w:val="32"/>
          <w:szCs w:val="32"/>
        </w:rPr>
      </w:pPr>
      <w:r w:rsidRPr="00092629">
        <w:rPr>
          <w:rFonts w:ascii="仿宋_GB2312" w:eastAsia="仿宋_GB2312" w:hAnsi="宋体" w:hint="eastAsia"/>
          <w:kern w:val="0"/>
          <w:sz w:val="32"/>
          <w:szCs w:val="32"/>
        </w:rPr>
        <w:t>（四）量化分级</w:t>
      </w:r>
    </w:p>
    <w:p w:rsidR="00323A46" w:rsidRPr="00092629" w:rsidRDefault="00323A46" w:rsidP="00323A46">
      <w:pPr>
        <w:adjustRightInd w:val="0"/>
        <w:snapToGrid w:val="0"/>
        <w:spacing w:line="620" w:lineRule="exact"/>
        <w:ind w:firstLineChars="200" w:firstLine="600"/>
        <w:rPr>
          <w:rFonts w:ascii="仿宋_GB2312" w:eastAsia="仿宋_GB2312" w:hAnsi="宋体" w:hint="eastAsia"/>
          <w:kern w:val="0"/>
          <w:sz w:val="32"/>
          <w:szCs w:val="32"/>
        </w:rPr>
      </w:pPr>
      <w:r w:rsidRPr="00092629">
        <w:rPr>
          <w:rFonts w:ascii="仿宋_GB2312" w:eastAsia="仿宋_GB2312" w:hAnsi="宋体" w:hint="eastAsia"/>
          <w:kern w:val="0"/>
          <w:sz w:val="32"/>
          <w:szCs w:val="32"/>
        </w:rPr>
        <w:t>根据量化评价得分，分别做出优秀、良好、一般的审查结论，确定卫生信誉度等级。</w:t>
      </w:r>
    </w:p>
    <w:p w:rsidR="00323A46" w:rsidRPr="00092629" w:rsidRDefault="00323A46" w:rsidP="00323A46">
      <w:pPr>
        <w:adjustRightInd w:val="0"/>
        <w:snapToGrid w:val="0"/>
        <w:spacing w:line="620" w:lineRule="exact"/>
        <w:ind w:firstLineChars="200" w:firstLine="600"/>
        <w:rPr>
          <w:rFonts w:ascii="仿宋_GB2312" w:eastAsia="仿宋_GB2312" w:hAnsi="宋体" w:hint="eastAsia"/>
          <w:kern w:val="0"/>
          <w:sz w:val="32"/>
          <w:szCs w:val="32"/>
        </w:rPr>
      </w:pPr>
      <w:r w:rsidRPr="00092629">
        <w:rPr>
          <w:rFonts w:ascii="仿宋_GB2312" w:eastAsia="仿宋_GB2312" w:hAnsi="宋体" w:hint="eastAsia"/>
          <w:kern w:val="0"/>
          <w:sz w:val="32"/>
          <w:szCs w:val="32"/>
        </w:rPr>
        <w:t>1.得分90分以上者，评为优秀，卫生信誉度为A级；</w:t>
      </w:r>
    </w:p>
    <w:p w:rsidR="00323A46" w:rsidRPr="00092629" w:rsidRDefault="00323A46" w:rsidP="00323A46">
      <w:pPr>
        <w:adjustRightInd w:val="0"/>
        <w:snapToGrid w:val="0"/>
        <w:spacing w:line="620" w:lineRule="exact"/>
        <w:ind w:firstLineChars="200" w:firstLine="600"/>
        <w:rPr>
          <w:rFonts w:ascii="仿宋_GB2312" w:eastAsia="仿宋_GB2312" w:hAnsi="宋体" w:hint="eastAsia"/>
          <w:kern w:val="0"/>
          <w:sz w:val="32"/>
          <w:szCs w:val="32"/>
        </w:rPr>
      </w:pPr>
      <w:r w:rsidRPr="00092629">
        <w:rPr>
          <w:rFonts w:ascii="仿宋_GB2312" w:eastAsia="仿宋_GB2312" w:hAnsi="宋体" w:hint="eastAsia"/>
          <w:kern w:val="0"/>
          <w:sz w:val="32"/>
          <w:szCs w:val="32"/>
        </w:rPr>
        <w:t>2.得分70～89分者，评为良好，卫生信誉度为B级；</w:t>
      </w:r>
    </w:p>
    <w:p w:rsidR="00323A46" w:rsidRPr="00092629" w:rsidRDefault="00323A46" w:rsidP="00323A46">
      <w:pPr>
        <w:adjustRightInd w:val="0"/>
        <w:snapToGrid w:val="0"/>
        <w:spacing w:line="620" w:lineRule="exact"/>
        <w:ind w:firstLineChars="200" w:firstLine="600"/>
        <w:rPr>
          <w:rFonts w:ascii="仿宋_GB2312" w:eastAsia="仿宋_GB2312" w:hAnsi="宋体" w:hint="eastAsia"/>
          <w:kern w:val="0"/>
          <w:sz w:val="32"/>
          <w:szCs w:val="32"/>
        </w:rPr>
      </w:pPr>
      <w:r w:rsidRPr="00092629">
        <w:rPr>
          <w:rFonts w:ascii="仿宋_GB2312" w:eastAsia="仿宋_GB2312" w:hAnsi="宋体" w:hint="eastAsia"/>
          <w:kern w:val="0"/>
          <w:sz w:val="32"/>
          <w:szCs w:val="32"/>
        </w:rPr>
        <w:t>3.得分60～69分者，评为一般，卫生信誉度为C级；</w:t>
      </w:r>
    </w:p>
    <w:p w:rsidR="00323A46" w:rsidRPr="00092629" w:rsidRDefault="00323A46" w:rsidP="00323A46">
      <w:pPr>
        <w:adjustRightInd w:val="0"/>
        <w:snapToGrid w:val="0"/>
        <w:spacing w:line="620" w:lineRule="exact"/>
        <w:ind w:firstLineChars="200" w:firstLine="600"/>
        <w:rPr>
          <w:rFonts w:ascii="仿宋_GB2312" w:eastAsia="仿宋_GB2312" w:hAnsi="宋体" w:hint="eastAsia"/>
          <w:kern w:val="0"/>
          <w:sz w:val="32"/>
          <w:szCs w:val="32"/>
        </w:rPr>
      </w:pPr>
      <w:r w:rsidRPr="00092629">
        <w:rPr>
          <w:rFonts w:ascii="仿宋_GB2312" w:eastAsia="仿宋_GB2312" w:hAnsi="宋体" w:hint="eastAsia"/>
          <w:kern w:val="0"/>
          <w:sz w:val="32"/>
          <w:szCs w:val="32"/>
        </w:rPr>
        <w:t>4.得分低于60分者，责令限期整改，并依法处理。</w:t>
      </w:r>
    </w:p>
    <w:p w:rsidR="00323A46" w:rsidRPr="00913420" w:rsidRDefault="00323A46" w:rsidP="00323A46">
      <w:pPr>
        <w:adjustRightInd w:val="0"/>
        <w:snapToGrid w:val="0"/>
        <w:spacing w:line="62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关键项目不合格的，</w:t>
      </w:r>
      <w:r>
        <w:rPr>
          <w:rFonts w:ascii="宋体" w:eastAsia="仿宋_GB2312" w:hAnsi="宋体" w:hint="eastAsia"/>
          <w:kern w:val="0"/>
          <w:sz w:val="32"/>
          <w:szCs w:val="32"/>
        </w:rPr>
        <w:t>不予</w:t>
      </w:r>
      <w:r w:rsidRPr="00913420">
        <w:rPr>
          <w:rFonts w:ascii="宋体" w:eastAsia="仿宋_GB2312" w:hAnsi="宋体" w:hint="eastAsia"/>
          <w:kern w:val="0"/>
          <w:sz w:val="32"/>
          <w:szCs w:val="32"/>
        </w:rPr>
        <w:t>评定等级。</w:t>
      </w:r>
    </w:p>
    <w:p w:rsidR="00323A46" w:rsidRPr="00913420" w:rsidRDefault="00323A46" w:rsidP="00323A46">
      <w:pPr>
        <w:adjustRightInd w:val="0"/>
        <w:snapToGrid w:val="0"/>
        <w:spacing w:line="62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公共场所内发生传染病疫情或因空气质量、水质不符合卫生标</w:t>
      </w:r>
      <w:r w:rsidRPr="00913420">
        <w:rPr>
          <w:rFonts w:ascii="宋体" w:eastAsia="仿宋_GB2312" w:hAnsi="宋体" w:hint="eastAsia"/>
          <w:kern w:val="0"/>
          <w:sz w:val="32"/>
          <w:szCs w:val="32"/>
        </w:rPr>
        <w:lastRenderedPageBreak/>
        <w:t>准、用品用具或设施受到污染导致的群体性健康损害事件的，其卫生信誉度定为</w:t>
      </w:r>
      <w:r w:rsidRPr="00913420">
        <w:rPr>
          <w:rFonts w:ascii="宋体" w:eastAsia="仿宋_GB2312" w:hAnsi="宋体" w:hint="eastAsia"/>
          <w:kern w:val="0"/>
          <w:sz w:val="32"/>
          <w:szCs w:val="32"/>
        </w:rPr>
        <w:t>C</w:t>
      </w:r>
      <w:r w:rsidRPr="00913420">
        <w:rPr>
          <w:rFonts w:ascii="宋体" w:eastAsia="仿宋_GB2312" w:hAnsi="宋体" w:hint="eastAsia"/>
          <w:kern w:val="0"/>
          <w:sz w:val="32"/>
          <w:szCs w:val="32"/>
        </w:rPr>
        <w:t>级。</w:t>
      </w:r>
    </w:p>
    <w:p w:rsidR="00323A46" w:rsidRPr="00913420" w:rsidRDefault="00323A46" w:rsidP="00323A46">
      <w:pPr>
        <w:adjustRightInd w:val="0"/>
        <w:snapToGrid w:val="0"/>
        <w:spacing w:line="62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对已取得卫生许可证的经营单位，需经</w:t>
      </w:r>
      <w:r w:rsidRPr="00913420">
        <w:rPr>
          <w:rFonts w:ascii="宋体" w:eastAsia="仿宋_GB2312" w:hAnsi="宋体" w:hint="eastAsia"/>
          <w:kern w:val="0"/>
          <w:sz w:val="32"/>
          <w:szCs w:val="32"/>
        </w:rPr>
        <w:t>2</w:t>
      </w:r>
      <w:r w:rsidRPr="00913420">
        <w:rPr>
          <w:rFonts w:ascii="宋体" w:eastAsia="仿宋_GB2312" w:hAnsi="宋体" w:hint="eastAsia"/>
          <w:kern w:val="0"/>
          <w:sz w:val="32"/>
          <w:szCs w:val="32"/>
        </w:rPr>
        <w:t>名以上卫生监督员进行现场监督量化，并由经营单位负责人和卫生监督员共同在量化评分表上签字，对量化评分结果进行确认。各地监督机构根据现场监督量化结果，</w:t>
      </w:r>
      <w:proofErr w:type="gramStart"/>
      <w:r w:rsidRPr="00913420">
        <w:rPr>
          <w:rFonts w:ascii="宋体" w:eastAsia="仿宋_GB2312" w:hAnsi="宋体" w:hint="eastAsia"/>
          <w:kern w:val="0"/>
          <w:sz w:val="32"/>
          <w:szCs w:val="32"/>
        </w:rPr>
        <w:t>作出</w:t>
      </w:r>
      <w:proofErr w:type="gramEnd"/>
      <w:r w:rsidRPr="00913420">
        <w:rPr>
          <w:rFonts w:ascii="宋体" w:eastAsia="仿宋_GB2312" w:hAnsi="宋体" w:hint="eastAsia"/>
          <w:kern w:val="0"/>
          <w:sz w:val="32"/>
          <w:szCs w:val="32"/>
        </w:rPr>
        <w:t>审查结论，确定卫生信誉度等级，报同级卫生行政部门审批。</w:t>
      </w:r>
    </w:p>
    <w:p w:rsidR="00323A46" w:rsidRPr="00913420" w:rsidRDefault="00323A46" w:rsidP="00323A46">
      <w:pPr>
        <w:adjustRightInd w:val="0"/>
        <w:snapToGrid w:val="0"/>
        <w:spacing w:line="62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（五）确定监督频率</w:t>
      </w:r>
    </w:p>
    <w:p w:rsidR="00323A46" w:rsidRPr="00913420" w:rsidRDefault="00323A46" w:rsidP="00323A46">
      <w:pPr>
        <w:adjustRightInd w:val="0"/>
        <w:snapToGrid w:val="0"/>
        <w:spacing w:line="62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取得量化分级管理</w:t>
      </w:r>
      <w:r w:rsidRPr="00913420">
        <w:rPr>
          <w:rFonts w:ascii="宋体" w:eastAsia="仿宋_GB2312" w:hAnsi="宋体" w:hint="eastAsia"/>
          <w:kern w:val="0"/>
          <w:sz w:val="32"/>
          <w:szCs w:val="32"/>
        </w:rPr>
        <w:t>A</w:t>
      </w:r>
      <w:r w:rsidRPr="00913420">
        <w:rPr>
          <w:rFonts w:ascii="宋体" w:eastAsia="仿宋_GB2312" w:hAnsi="宋体" w:hint="eastAsia"/>
          <w:kern w:val="0"/>
          <w:sz w:val="32"/>
          <w:szCs w:val="32"/>
        </w:rPr>
        <w:t>级信誉度的公共场所，卫生监督机构的监督频率每年不少于</w:t>
      </w:r>
      <w:r w:rsidRPr="00913420">
        <w:rPr>
          <w:rFonts w:ascii="宋体" w:eastAsia="仿宋_GB2312" w:hAnsi="宋体" w:hint="eastAsia"/>
          <w:kern w:val="0"/>
          <w:sz w:val="32"/>
          <w:szCs w:val="32"/>
        </w:rPr>
        <w:t>1</w:t>
      </w:r>
      <w:r w:rsidRPr="00913420">
        <w:rPr>
          <w:rFonts w:ascii="宋体" w:eastAsia="仿宋_GB2312" w:hAnsi="宋体" w:hint="eastAsia"/>
          <w:kern w:val="0"/>
          <w:sz w:val="32"/>
          <w:szCs w:val="32"/>
        </w:rPr>
        <w:t>次；取得量化分级管理</w:t>
      </w:r>
      <w:r w:rsidRPr="00913420">
        <w:rPr>
          <w:rFonts w:ascii="宋体" w:eastAsia="仿宋_GB2312" w:hAnsi="宋体" w:hint="eastAsia"/>
          <w:kern w:val="0"/>
          <w:sz w:val="32"/>
          <w:szCs w:val="32"/>
        </w:rPr>
        <w:t>B</w:t>
      </w:r>
      <w:r w:rsidRPr="00913420">
        <w:rPr>
          <w:rFonts w:ascii="宋体" w:eastAsia="仿宋_GB2312" w:hAnsi="宋体" w:hint="eastAsia"/>
          <w:kern w:val="0"/>
          <w:sz w:val="32"/>
          <w:szCs w:val="32"/>
        </w:rPr>
        <w:t>级信誉度的公共场所，卫生监督机构的监督频率每年不少于</w:t>
      </w:r>
      <w:r w:rsidRPr="00913420">
        <w:rPr>
          <w:rFonts w:ascii="宋体" w:eastAsia="仿宋_GB2312" w:hAnsi="宋体" w:hint="eastAsia"/>
          <w:kern w:val="0"/>
          <w:sz w:val="32"/>
          <w:szCs w:val="32"/>
        </w:rPr>
        <w:t>2</w:t>
      </w:r>
      <w:r w:rsidRPr="00913420">
        <w:rPr>
          <w:rFonts w:ascii="宋体" w:eastAsia="仿宋_GB2312" w:hAnsi="宋体" w:hint="eastAsia"/>
          <w:kern w:val="0"/>
          <w:sz w:val="32"/>
          <w:szCs w:val="32"/>
        </w:rPr>
        <w:t>次；取得量化分级管理</w:t>
      </w:r>
      <w:r w:rsidRPr="00913420">
        <w:rPr>
          <w:rFonts w:ascii="宋体" w:eastAsia="仿宋_GB2312" w:hAnsi="宋体" w:hint="eastAsia"/>
          <w:kern w:val="0"/>
          <w:sz w:val="32"/>
          <w:szCs w:val="32"/>
        </w:rPr>
        <w:t>C</w:t>
      </w:r>
      <w:r w:rsidRPr="00913420">
        <w:rPr>
          <w:rFonts w:ascii="宋体" w:eastAsia="仿宋_GB2312" w:hAnsi="宋体" w:hint="eastAsia"/>
          <w:kern w:val="0"/>
          <w:sz w:val="32"/>
          <w:szCs w:val="32"/>
        </w:rPr>
        <w:t>级信誉度的公共场所，卫生监督机构的监督频率每年不少于</w:t>
      </w:r>
      <w:r w:rsidRPr="00913420">
        <w:rPr>
          <w:rFonts w:ascii="宋体" w:eastAsia="仿宋_GB2312" w:hAnsi="宋体" w:hint="eastAsia"/>
          <w:kern w:val="0"/>
          <w:sz w:val="32"/>
          <w:szCs w:val="32"/>
        </w:rPr>
        <w:t>3</w:t>
      </w:r>
      <w:r w:rsidRPr="00913420">
        <w:rPr>
          <w:rFonts w:ascii="宋体" w:eastAsia="仿宋_GB2312" w:hAnsi="宋体" w:hint="eastAsia"/>
          <w:kern w:val="0"/>
          <w:sz w:val="32"/>
          <w:szCs w:val="32"/>
        </w:rPr>
        <w:t>次。</w:t>
      </w:r>
    </w:p>
    <w:p w:rsidR="00323A46" w:rsidRPr="00913420" w:rsidRDefault="00323A46" w:rsidP="00323A46">
      <w:pPr>
        <w:adjustRightInd w:val="0"/>
        <w:snapToGrid w:val="0"/>
        <w:spacing w:line="62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公共场所日常卫生监督频次原则上参照其卫生信誉度等级确定。但行政任务和处理投诉举报而需要进行监督时不受此频次限制。</w:t>
      </w:r>
    </w:p>
    <w:p w:rsidR="00323A46" w:rsidRPr="00913420" w:rsidRDefault="00323A46" w:rsidP="00323A46">
      <w:pPr>
        <w:adjustRightInd w:val="0"/>
        <w:snapToGrid w:val="0"/>
        <w:spacing w:line="62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（六）等级公示</w:t>
      </w:r>
    </w:p>
    <w:p w:rsidR="00323A46" w:rsidRPr="00913420" w:rsidRDefault="00323A46" w:rsidP="00323A46">
      <w:pPr>
        <w:adjustRightInd w:val="0"/>
        <w:snapToGrid w:val="0"/>
        <w:spacing w:line="62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各级卫生行政部门应对实施量化分级管理、确定了卫生信誉度等级的公共场所发放《公共场所卫生信誉度等级公示》标识，并张贴在公共场所的醒目位置。</w:t>
      </w:r>
    </w:p>
    <w:p w:rsidR="00323A46" w:rsidRPr="00913420" w:rsidRDefault="00323A46" w:rsidP="00323A46">
      <w:pPr>
        <w:adjustRightInd w:val="0"/>
        <w:snapToGrid w:val="0"/>
        <w:spacing w:line="600" w:lineRule="exact"/>
        <w:ind w:firstLineChars="200" w:firstLine="600"/>
        <w:rPr>
          <w:rFonts w:ascii="宋体" w:eastAsia="仿宋_GB2312" w:hAnsi="宋体" w:hint="eastAsia"/>
          <w:kern w:val="0"/>
          <w:sz w:val="32"/>
          <w:szCs w:val="32"/>
        </w:rPr>
      </w:pPr>
      <w:r w:rsidRPr="00913420">
        <w:rPr>
          <w:rFonts w:ascii="宋体" w:eastAsia="仿宋_GB2312" w:hAnsi="宋体" w:hint="eastAsia"/>
          <w:kern w:val="0"/>
          <w:sz w:val="32"/>
          <w:szCs w:val="32"/>
        </w:rPr>
        <w:t>卫生行政部门应当及时、客观、准确地公布公共场所卫生信誉度等级信息。</w:t>
      </w:r>
    </w:p>
    <w:p w:rsidR="00323A46" w:rsidRPr="00092629" w:rsidRDefault="00323A46" w:rsidP="00323A46">
      <w:pPr>
        <w:adjustRightInd w:val="0"/>
        <w:snapToGrid w:val="0"/>
        <w:spacing w:line="620" w:lineRule="exact"/>
        <w:ind w:firstLineChars="200" w:firstLine="600"/>
        <w:rPr>
          <w:rFonts w:ascii="黑体" w:eastAsia="黑体" w:hAnsi="宋体" w:hint="eastAsia"/>
          <w:kern w:val="0"/>
          <w:sz w:val="32"/>
          <w:szCs w:val="32"/>
        </w:rPr>
      </w:pPr>
      <w:r w:rsidRPr="00092629">
        <w:rPr>
          <w:rFonts w:ascii="黑体" w:eastAsia="黑体" w:hAnsi="宋体" w:hint="eastAsia"/>
          <w:kern w:val="0"/>
          <w:sz w:val="32"/>
          <w:szCs w:val="32"/>
        </w:rPr>
        <w:t>四、总结评估</w:t>
      </w:r>
    </w:p>
    <w:p w:rsidR="00323A46" w:rsidRPr="00C34C3C" w:rsidRDefault="00323A46" w:rsidP="00323A46">
      <w:pPr>
        <w:adjustRightInd w:val="0"/>
        <w:snapToGrid w:val="0"/>
        <w:spacing w:line="600" w:lineRule="exact"/>
        <w:ind w:firstLineChars="200" w:firstLine="600"/>
        <w:rPr>
          <w:rFonts w:ascii="仿宋_GB2312" w:eastAsia="仿宋_GB2312" w:hAnsi="宋体" w:hint="eastAsia"/>
          <w:kern w:val="0"/>
          <w:sz w:val="32"/>
          <w:szCs w:val="32"/>
        </w:rPr>
      </w:pPr>
      <w:r w:rsidRPr="00913420">
        <w:rPr>
          <w:rFonts w:ascii="宋体" w:eastAsia="仿宋_GB2312" w:hAnsi="宋体" w:hint="eastAsia"/>
          <w:kern w:val="0"/>
          <w:sz w:val="32"/>
          <w:szCs w:val="32"/>
        </w:rPr>
        <w:t>各盟市卫生行政部门应根据当地公共场所量化分级管理制度的</w:t>
      </w:r>
      <w:r w:rsidRPr="00913420">
        <w:rPr>
          <w:rFonts w:ascii="宋体" w:eastAsia="仿宋_GB2312" w:hAnsi="宋体" w:hint="eastAsia"/>
          <w:kern w:val="0"/>
          <w:sz w:val="32"/>
          <w:szCs w:val="32"/>
        </w:rPr>
        <w:lastRenderedPageBreak/>
        <w:t>实施情况，及时开展效果评估，完善和调整实施工作，逐步扩大量化的范围，确保实施公共场所量化分级管理制度总体目标的实现。同时，本着重在规范、以评促改、提高卫生安全</w:t>
      </w:r>
      <w:r w:rsidRPr="00C34C3C">
        <w:rPr>
          <w:rFonts w:ascii="仿宋_GB2312" w:eastAsia="仿宋_GB2312" w:hAnsi="宋体" w:hint="eastAsia"/>
          <w:kern w:val="0"/>
          <w:sz w:val="32"/>
          <w:szCs w:val="32"/>
        </w:rPr>
        <w:t>的原则，鼓励和指导经营单位按照规范、标准进行自查自纠，改善卫生设施和条件，加强卫生管理，降低卫生安全风险度，提高卫生监督管理水平。</w:t>
      </w:r>
    </w:p>
    <w:p w:rsidR="00323A46" w:rsidRPr="00C34C3C" w:rsidRDefault="00323A46" w:rsidP="00323A46">
      <w:pPr>
        <w:adjustRightInd w:val="0"/>
        <w:snapToGrid w:val="0"/>
        <w:spacing w:line="600" w:lineRule="exact"/>
        <w:ind w:firstLineChars="200" w:firstLine="600"/>
        <w:rPr>
          <w:rFonts w:ascii="仿宋_GB2312" w:eastAsia="仿宋_GB2312" w:hAnsi="宋体" w:hint="eastAsia"/>
          <w:kern w:val="0"/>
          <w:sz w:val="32"/>
          <w:szCs w:val="32"/>
        </w:rPr>
      </w:pPr>
      <w:r w:rsidRPr="00C34C3C">
        <w:rPr>
          <w:rFonts w:ascii="仿宋_GB2312" w:eastAsia="仿宋_GB2312" w:hAnsi="宋体" w:hint="eastAsia"/>
          <w:kern w:val="0"/>
          <w:sz w:val="32"/>
          <w:szCs w:val="32"/>
        </w:rPr>
        <w:t>自治区卫生厅将于2009年11月前组织对全区公共场所量化分级管理制度实施情况的总结验收。</w:t>
      </w:r>
    </w:p>
    <w:p w:rsidR="00323A46" w:rsidRPr="00092629" w:rsidRDefault="00323A46" w:rsidP="00323A46">
      <w:pPr>
        <w:adjustRightInd w:val="0"/>
        <w:snapToGrid w:val="0"/>
        <w:spacing w:line="620" w:lineRule="exact"/>
        <w:ind w:firstLineChars="200" w:firstLine="600"/>
        <w:rPr>
          <w:rFonts w:ascii="黑体" w:eastAsia="黑体" w:hAnsi="宋体" w:hint="eastAsia"/>
          <w:kern w:val="0"/>
          <w:sz w:val="32"/>
          <w:szCs w:val="32"/>
        </w:rPr>
      </w:pPr>
      <w:r w:rsidRPr="00092629">
        <w:rPr>
          <w:rFonts w:ascii="黑体" w:eastAsia="黑体" w:hAnsi="宋体" w:hint="eastAsia"/>
          <w:kern w:val="0"/>
          <w:sz w:val="32"/>
          <w:szCs w:val="32"/>
        </w:rPr>
        <w:t>五、组织保障</w:t>
      </w:r>
    </w:p>
    <w:p w:rsidR="00323A46" w:rsidRDefault="00323A46" w:rsidP="00323A46">
      <w:pPr>
        <w:adjustRightInd w:val="0"/>
        <w:snapToGrid w:val="0"/>
        <w:spacing w:line="620" w:lineRule="exact"/>
        <w:ind w:firstLineChars="200" w:firstLine="600"/>
        <w:rPr>
          <w:rFonts w:ascii="仿宋_GB2312" w:eastAsia="仿宋_GB2312" w:hAnsi="宋体" w:hint="eastAsia"/>
          <w:kern w:val="0"/>
          <w:sz w:val="32"/>
          <w:szCs w:val="32"/>
        </w:rPr>
      </w:pPr>
      <w:r w:rsidRPr="00C34C3C">
        <w:rPr>
          <w:rFonts w:ascii="仿宋_GB2312" w:eastAsia="仿宋_GB2312" w:hAnsi="宋体" w:hint="eastAsia"/>
          <w:kern w:val="0"/>
          <w:sz w:val="32"/>
          <w:szCs w:val="32"/>
        </w:rPr>
        <w:t>自治区卫生厅负责全区公共场所量化分级管理制度实施工作的组织领导。自治区卫生</w:t>
      </w:r>
      <w:proofErr w:type="gramStart"/>
      <w:r w:rsidRPr="00C34C3C">
        <w:rPr>
          <w:rFonts w:ascii="仿宋_GB2312" w:eastAsia="仿宋_GB2312" w:hAnsi="宋体" w:hint="eastAsia"/>
          <w:kern w:val="0"/>
          <w:sz w:val="32"/>
          <w:szCs w:val="32"/>
        </w:rPr>
        <w:t>厅卫生</w:t>
      </w:r>
      <w:proofErr w:type="gramEnd"/>
      <w:r w:rsidRPr="00C34C3C">
        <w:rPr>
          <w:rFonts w:ascii="仿宋_GB2312" w:eastAsia="仿宋_GB2312" w:hAnsi="宋体" w:hint="eastAsia"/>
          <w:kern w:val="0"/>
          <w:sz w:val="32"/>
          <w:szCs w:val="32"/>
        </w:rPr>
        <w:t>监督所在厅直管单位推行公共场所量化分级管理制度的同时，负责全区工作的技术指导、信息沟通、资料汇总，并对该项工作进行督促检查。</w:t>
      </w:r>
    </w:p>
    <w:p w:rsidR="00323A46" w:rsidRPr="00C34C3C" w:rsidRDefault="00323A46" w:rsidP="00323A46">
      <w:pPr>
        <w:spacing w:line="460" w:lineRule="exact"/>
        <w:ind w:firstLineChars="200" w:firstLine="600"/>
        <w:rPr>
          <w:rFonts w:ascii="仿宋_GB2312" w:eastAsia="仿宋_GB2312" w:hAnsi="宋体" w:hint="eastAsia"/>
          <w:kern w:val="0"/>
          <w:sz w:val="32"/>
          <w:szCs w:val="32"/>
        </w:rPr>
      </w:pPr>
    </w:p>
    <w:p w:rsidR="00323A46" w:rsidRDefault="00323A46" w:rsidP="00323A46">
      <w:pPr>
        <w:ind w:firstLineChars="200" w:firstLine="600"/>
        <w:rPr>
          <w:rFonts w:ascii="仿宋_GB2312" w:eastAsia="仿宋_GB2312" w:hAnsi="仿宋_GB2312" w:hint="eastAsia"/>
          <w:color w:val="000000"/>
          <w:sz w:val="32"/>
          <w:szCs w:val="32"/>
        </w:rPr>
      </w:pPr>
      <w:r w:rsidRPr="00C34C3C">
        <w:rPr>
          <w:rFonts w:ascii="仿宋_GB2312" w:eastAsia="仿宋_GB2312" w:hint="eastAsia"/>
          <w:color w:val="000000"/>
          <w:sz w:val="32"/>
          <w:szCs w:val="32"/>
        </w:rPr>
        <w:t>附表：1.住宿</w:t>
      </w:r>
      <w:proofErr w:type="gramStart"/>
      <w:r w:rsidRPr="00C34C3C">
        <w:rPr>
          <w:rFonts w:ascii="仿宋_GB2312" w:eastAsia="仿宋_GB2312" w:hint="eastAsia"/>
          <w:color w:val="000000"/>
          <w:sz w:val="32"/>
          <w:szCs w:val="32"/>
        </w:rPr>
        <w:t>业</w:t>
      </w:r>
      <w:r w:rsidRPr="00C34C3C">
        <w:rPr>
          <w:rFonts w:ascii="仿宋_GB2312" w:eastAsia="仿宋_GB2312" w:hAnsi="仿宋_GB2312" w:hint="eastAsia"/>
          <w:color w:val="000000"/>
          <w:sz w:val="32"/>
          <w:szCs w:val="32"/>
        </w:rPr>
        <w:t>卫生</w:t>
      </w:r>
      <w:proofErr w:type="gramEnd"/>
      <w:r w:rsidRPr="00C34C3C">
        <w:rPr>
          <w:rFonts w:ascii="仿宋_GB2312" w:eastAsia="仿宋_GB2312" w:hAnsi="仿宋_GB2312" w:hint="eastAsia"/>
          <w:color w:val="000000"/>
          <w:sz w:val="32"/>
          <w:szCs w:val="32"/>
        </w:rPr>
        <w:t>监督量化分级评分表</w:t>
      </w:r>
    </w:p>
    <w:p w:rsidR="00323A46" w:rsidRDefault="00323A46" w:rsidP="00323A46">
      <w:pPr>
        <w:ind w:firstLineChars="200" w:firstLine="600"/>
        <w:rPr>
          <w:rFonts w:ascii="仿宋_GB2312" w:eastAsia="仿宋_GB2312" w:hAnsi="仿宋_GB2312" w:hint="eastAsia"/>
          <w:color w:val="000000"/>
          <w:sz w:val="32"/>
          <w:szCs w:val="32"/>
        </w:rPr>
      </w:pPr>
      <w:r w:rsidRPr="00C34C3C">
        <w:rPr>
          <w:rFonts w:ascii="仿宋_GB2312" w:eastAsia="仿宋_GB2312" w:hAnsi="仿宋_GB2312" w:hint="eastAsia"/>
          <w:color w:val="000000"/>
          <w:sz w:val="32"/>
          <w:szCs w:val="32"/>
        </w:rPr>
        <w:t xml:space="preserve">      2.</w:t>
      </w:r>
      <w:r w:rsidRPr="00C34C3C">
        <w:rPr>
          <w:rFonts w:ascii="仿宋_GB2312" w:eastAsia="仿宋_GB2312" w:hint="eastAsia"/>
          <w:color w:val="000000"/>
          <w:sz w:val="32"/>
          <w:szCs w:val="32"/>
        </w:rPr>
        <w:t>游泳场所</w:t>
      </w:r>
      <w:r w:rsidRPr="00C34C3C">
        <w:rPr>
          <w:rFonts w:ascii="仿宋_GB2312" w:eastAsia="仿宋_GB2312" w:hAnsi="仿宋_GB2312" w:hint="eastAsia"/>
          <w:color w:val="000000"/>
          <w:sz w:val="32"/>
          <w:szCs w:val="32"/>
        </w:rPr>
        <w:t>卫生监督量化分级评分表</w:t>
      </w:r>
    </w:p>
    <w:p w:rsidR="00323A46" w:rsidRDefault="00323A46" w:rsidP="00323A46">
      <w:pPr>
        <w:ind w:firstLineChars="495" w:firstLine="1484"/>
        <w:rPr>
          <w:rFonts w:ascii="仿宋_GB2312" w:eastAsia="仿宋_GB2312" w:hAnsi="仿宋_GB2312" w:hint="eastAsia"/>
          <w:color w:val="000000"/>
          <w:sz w:val="32"/>
          <w:szCs w:val="32"/>
        </w:rPr>
      </w:pPr>
      <w:r w:rsidRPr="00C34C3C">
        <w:rPr>
          <w:rFonts w:ascii="仿宋_GB2312" w:eastAsia="仿宋_GB2312" w:hAnsi="仿宋_GB2312" w:hint="eastAsia"/>
          <w:color w:val="000000"/>
          <w:sz w:val="32"/>
          <w:szCs w:val="32"/>
        </w:rPr>
        <w:t>3.沐浴</w:t>
      </w:r>
      <w:r w:rsidRPr="00C34C3C">
        <w:rPr>
          <w:rFonts w:ascii="仿宋_GB2312" w:eastAsia="仿宋_GB2312" w:hint="eastAsia"/>
          <w:color w:val="000000"/>
          <w:sz w:val="32"/>
          <w:szCs w:val="32"/>
        </w:rPr>
        <w:t>场所</w:t>
      </w:r>
      <w:r w:rsidRPr="00C34C3C">
        <w:rPr>
          <w:rFonts w:ascii="仿宋_GB2312" w:eastAsia="仿宋_GB2312" w:hAnsi="仿宋_GB2312" w:hint="eastAsia"/>
          <w:color w:val="000000"/>
          <w:sz w:val="32"/>
          <w:szCs w:val="32"/>
        </w:rPr>
        <w:t>卫生监督量化分级评分表</w:t>
      </w:r>
    </w:p>
    <w:p w:rsidR="00323A46" w:rsidRDefault="00323A46" w:rsidP="00323A46">
      <w:pPr>
        <w:ind w:firstLineChars="495" w:firstLine="1484"/>
        <w:rPr>
          <w:rFonts w:ascii="仿宋_GB2312" w:eastAsia="仿宋_GB2312" w:hAnsi="仿宋_GB2312" w:hint="eastAsia"/>
          <w:color w:val="000000"/>
          <w:sz w:val="32"/>
          <w:szCs w:val="32"/>
        </w:rPr>
      </w:pPr>
      <w:r w:rsidRPr="00C34C3C">
        <w:rPr>
          <w:rFonts w:ascii="仿宋_GB2312" w:eastAsia="仿宋_GB2312" w:hAnsi="仿宋_GB2312" w:hint="eastAsia"/>
          <w:color w:val="000000"/>
          <w:sz w:val="32"/>
          <w:szCs w:val="32"/>
        </w:rPr>
        <w:t>4.美容美发场所卫生监督量化分级评分表</w:t>
      </w:r>
    </w:p>
    <w:p w:rsidR="00323A46" w:rsidRDefault="00323A46" w:rsidP="00323A46">
      <w:pPr>
        <w:ind w:firstLineChars="495" w:firstLine="1484"/>
        <w:rPr>
          <w:rFonts w:ascii="仿宋_GB2312" w:eastAsia="仿宋_GB2312" w:hAnsi="仿宋_GB2312"/>
          <w:color w:val="000000"/>
          <w:sz w:val="32"/>
          <w:szCs w:val="32"/>
        </w:rPr>
        <w:sectPr w:rsidR="00323A46" w:rsidSect="00092629">
          <w:pgSz w:w="11906" w:h="16838" w:code="9"/>
          <w:pgMar w:top="1701" w:right="1588" w:bottom="1440" w:left="1588" w:header="851" w:footer="992" w:gutter="0"/>
          <w:cols w:space="425"/>
          <w:docGrid w:type="linesAndChars" w:linePitch="317" w:charSpace="-4141"/>
        </w:sectPr>
      </w:pPr>
      <w:r w:rsidRPr="00C34C3C">
        <w:rPr>
          <w:rFonts w:ascii="仿宋_GB2312" w:eastAsia="仿宋_GB2312" w:hAnsi="仿宋_GB2312" w:hint="eastAsia"/>
          <w:color w:val="000000"/>
          <w:sz w:val="32"/>
          <w:szCs w:val="32"/>
        </w:rPr>
        <w:t>5.公共场所卫生信誉度等级公示标识（样式）</w:t>
      </w:r>
    </w:p>
    <w:p w:rsidR="00323A46" w:rsidRDefault="00323A46" w:rsidP="00323A46">
      <w:pPr>
        <w:spacing w:line="460" w:lineRule="exact"/>
        <w:rPr>
          <w:rFonts w:ascii="仿宋_GB2312" w:eastAsia="仿宋_GB2312" w:hAnsi="仿宋_GB2312" w:hint="eastAsia"/>
          <w:b/>
          <w:color w:val="000000"/>
          <w:sz w:val="28"/>
          <w:szCs w:val="28"/>
        </w:rPr>
      </w:pPr>
      <w:r w:rsidRPr="00566CB0">
        <w:rPr>
          <w:rFonts w:ascii="仿宋_GB2312" w:eastAsia="仿宋_GB2312" w:hAnsi="仿宋_GB2312" w:hint="eastAsia"/>
          <w:b/>
          <w:color w:val="000000"/>
          <w:sz w:val="28"/>
          <w:szCs w:val="28"/>
        </w:rPr>
        <w:lastRenderedPageBreak/>
        <w:t>附表1</w:t>
      </w:r>
    </w:p>
    <w:p w:rsidR="00323A46" w:rsidRPr="00566CB0" w:rsidRDefault="00323A46" w:rsidP="00323A46">
      <w:pPr>
        <w:spacing w:line="460" w:lineRule="exact"/>
        <w:rPr>
          <w:rFonts w:ascii="仿宋_GB2312" w:eastAsia="仿宋_GB2312" w:hAnsi="仿宋_GB2312" w:hint="eastAsia"/>
          <w:b/>
          <w:color w:val="000000"/>
          <w:sz w:val="28"/>
          <w:szCs w:val="28"/>
        </w:rPr>
      </w:pPr>
    </w:p>
    <w:p w:rsidR="00323A46" w:rsidRPr="00566CB0" w:rsidRDefault="00323A46" w:rsidP="00323A46">
      <w:pPr>
        <w:ind w:right="724"/>
        <w:jc w:val="center"/>
        <w:rPr>
          <w:rFonts w:ascii="方正小标宋_GBK" w:eastAsia="方正小标宋_GBK" w:hAnsi="宋体" w:hint="eastAsia"/>
          <w:bCs/>
          <w:color w:val="000000"/>
          <w:sz w:val="40"/>
          <w:szCs w:val="40"/>
        </w:rPr>
      </w:pPr>
      <w:r w:rsidRPr="00566CB0">
        <w:rPr>
          <w:rFonts w:ascii="方正小标宋_GBK" w:eastAsia="方正小标宋_GBK" w:hAnsi="宋体" w:hint="eastAsia"/>
          <w:bCs/>
          <w:color w:val="000000"/>
          <w:sz w:val="40"/>
          <w:szCs w:val="40"/>
        </w:rPr>
        <w:t>住宿</w:t>
      </w:r>
      <w:proofErr w:type="gramStart"/>
      <w:r w:rsidRPr="00566CB0">
        <w:rPr>
          <w:rFonts w:ascii="方正小标宋_GBK" w:eastAsia="方正小标宋_GBK" w:hAnsi="宋体" w:hint="eastAsia"/>
          <w:bCs/>
          <w:color w:val="000000"/>
          <w:sz w:val="40"/>
          <w:szCs w:val="40"/>
        </w:rPr>
        <w:t>业卫生</w:t>
      </w:r>
      <w:proofErr w:type="gramEnd"/>
      <w:r w:rsidRPr="00566CB0">
        <w:rPr>
          <w:rFonts w:ascii="方正小标宋_GBK" w:eastAsia="方正小标宋_GBK" w:hAnsi="宋体" w:hint="eastAsia"/>
          <w:bCs/>
          <w:color w:val="000000"/>
          <w:sz w:val="40"/>
          <w:szCs w:val="40"/>
        </w:rPr>
        <w:t>监督量化分级评分表</w:t>
      </w:r>
    </w:p>
    <w:p w:rsidR="00323A46" w:rsidRDefault="00323A46" w:rsidP="00323A46">
      <w:pPr>
        <w:rPr>
          <w:rFonts w:hint="eastAsia"/>
          <w:color w:val="000000"/>
        </w:rPr>
      </w:pPr>
    </w:p>
    <w:p w:rsidR="00323A46" w:rsidRPr="004305AD" w:rsidRDefault="00323A46" w:rsidP="00323A46">
      <w:pPr>
        <w:ind w:right="39" w:firstLineChars="2950" w:firstLine="5310"/>
        <w:rPr>
          <w:rFonts w:ascii="宋体" w:hAnsi="宋体"/>
          <w:color w:val="000000"/>
          <w:u w:val="single"/>
        </w:rPr>
      </w:pPr>
      <w:r w:rsidRPr="007B5A94">
        <w:rPr>
          <w:rFonts w:hint="eastAsia"/>
          <w:bCs/>
          <w:color w:val="000000"/>
          <w:sz w:val="18"/>
        </w:rPr>
        <w:t>总得分：</w:t>
      </w:r>
      <w:r w:rsidRPr="007B5A94">
        <w:rPr>
          <w:bCs/>
          <w:color w:val="000000"/>
          <w:sz w:val="18"/>
          <w:u w:val="single"/>
        </w:rPr>
        <w:t xml:space="preserve">     </w:t>
      </w:r>
      <w:r w:rsidRPr="007B5A94">
        <w:rPr>
          <w:bCs/>
          <w:color w:val="000000"/>
          <w:sz w:val="18"/>
        </w:rPr>
        <w:t xml:space="preserve"> </w:t>
      </w:r>
      <w:r w:rsidRPr="007B5A94">
        <w:rPr>
          <w:rFonts w:hint="eastAsia"/>
          <w:bCs/>
          <w:color w:val="000000"/>
          <w:sz w:val="18"/>
        </w:rPr>
        <w:t>标化分：</w:t>
      </w:r>
      <w:r w:rsidRPr="007B5A94">
        <w:rPr>
          <w:bCs/>
          <w:color w:val="000000"/>
          <w:sz w:val="18"/>
          <w:u w:val="single"/>
        </w:rPr>
        <w:t xml:space="preserve">      </w:t>
      </w:r>
      <w:r w:rsidRPr="007B5A94">
        <w:rPr>
          <w:bCs/>
          <w:color w:val="000000"/>
          <w:sz w:val="18"/>
        </w:rPr>
        <w:t xml:space="preserve"> </w:t>
      </w:r>
      <w:r w:rsidRPr="007B5A94">
        <w:rPr>
          <w:rFonts w:hint="eastAsia"/>
          <w:bCs/>
          <w:color w:val="000000"/>
          <w:sz w:val="18"/>
        </w:rPr>
        <w:t>核定等级：</w:t>
      </w:r>
      <w:r>
        <w:rPr>
          <w:rFonts w:hint="eastAsia"/>
          <w:bCs/>
          <w:color w:val="000000"/>
          <w:sz w:val="18"/>
          <w:u w:val="single"/>
        </w:rPr>
        <w:t xml:space="preserve">        </w:t>
      </w:r>
    </w:p>
    <w:tbl>
      <w:tblPr>
        <w:tblW w:w="49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88"/>
        <w:gridCol w:w="2314"/>
        <w:gridCol w:w="465"/>
        <w:gridCol w:w="1722"/>
        <w:gridCol w:w="3472"/>
        <w:gridCol w:w="465"/>
        <w:gridCol w:w="738"/>
        <w:tblGridChange w:id="0">
          <w:tblGrid>
            <w:gridCol w:w="388"/>
            <w:gridCol w:w="2314"/>
            <w:gridCol w:w="465"/>
            <w:gridCol w:w="1722"/>
            <w:gridCol w:w="3472"/>
            <w:gridCol w:w="465"/>
            <w:gridCol w:w="738"/>
          </w:tblGrid>
        </w:tblGridChange>
      </w:tblGrid>
      <w:tr w:rsidR="00323A46" w:rsidRPr="00063651" w:rsidTr="00EA661F">
        <w:trPr>
          <w:trHeight w:val="20"/>
        </w:trPr>
        <w:tc>
          <w:tcPr>
            <w:tcW w:w="2556" w:type="pct"/>
            <w:gridSpan w:val="4"/>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单位名称</w:t>
            </w:r>
          </w:p>
        </w:tc>
        <w:tc>
          <w:tcPr>
            <w:tcW w:w="2444" w:type="pct"/>
            <w:gridSpan w:val="3"/>
          </w:tcPr>
          <w:p w:rsidR="00323A46" w:rsidRPr="00063651" w:rsidRDefault="00323A46" w:rsidP="00EA661F">
            <w:pPr>
              <w:rPr>
                <w:rFonts w:ascii="宋体" w:hAnsi="宋体"/>
                <w:sz w:val="18"/>
                <w:szCs w:val="18"/>
              </w:rPr>
            </w:pPr>
            <w:r w:rsidRPr="00063651">
              <w:rPr>
                <w:rFonts w:ascii="宋体" w:hAnsi="宋体" w:hint="eastAsia"/>
                <w:sz w:val="18"/>
                <w:szCs w:val="18"/>
              </w:rPr>
              <w:t>负责人</w:t>
            </w:r>
          </w:p>
        </w:tc>
      </w:tr>
      <w:tr w:rsidR="00323A46" w:rsidRPr="00063651" w:rsidTr="00EA661F">
        <w:trPr>
          <w:trHeight w:val="20"/>
        </w:trPr>
        <w:tc>
          <w:tcPr>
            <w:tcW w:w="2556" w:type="pct"/>
            <w:gridSpan w:val="4"/>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地址</w:t>
            </w:r>
          </w:p>
        </w:tc>
        <w:tc>
          <w:tcPr>
            <w:tcW w:w="2444" w:type="pct"/>
            <w:gridSpan w:val="3"/>
          </w:tcPr>
          <w:p w:rsidR="00323A46" w:rsidRPr="00063651" w:rsidRDefault="00323A46" w:rsidP="00EA661F">
            <w:pPr>
              <w:rPr>
                <w:rFonts w:ascii="宋体" w:hAnsi="宋体"/>
                <w:sz w:val="18"/>
                <w:szCs w:val="18"/>
              </w:rPr>
            </w:pPr>
            <w:r w:rsidRPr="00063651">
              <w:rPr>
                <w:rFonts w:ascii="宋体" w:hAnsi="宋体" w:hint="eastAsia"/>
                <w:sz w:val="18"/>
                <w:szCs w:val="18"/>
              </w:rPr>
              <w:t>联系电话</w:t>
            </w:r>
          </w:p>
        </w:tc>
      </w:tr>
      <w:tr w:rsidR="00323A46" w:rsidRPr="00063651" w:rsidTr="00EA661F">
        <w:trPr>
          <w:trHeight w:val="20"/>
        </w:trPr>
        <w:tc>
          <w:tcPr>
            <w:tcW w:w="5000" w:type="pct"/>
            <w:gridSpan w:val="7"/>
            <w:vAlign w:val="center"/>
          </w:tcPr>
          <w:p w:rsidR="00323A46" w:rsidRPr="00063651" w:rsidRDefault="00323A46" w:rsidP="00EA661F">
            <w:pPr>
              <w:rPr>
                <w:rFonts w:ascii="宋体" w:hAnsi="宋体" w:hint="eastAsia"/>
                <w:sz w:val="18"/>
                <w:szCs w:val="18"/>
              </w:rPr>
            </w:pPr>
            <w:r w:rsidRPr="00063651">
              <w:rPr>
                <w:rFonts w:ascii="宋体" w:hAnsi="宋体" w:hint="eastAsia"/>
                <w:sz w:val="18"/>
                <w:szCs w:val="18"/>
              </w:rPr>
              <w:t xml:space="preserve">卫生许可证编号：      </w:t>
            </w:r>
            <w:r>
              <w:rPr>
                <w:rFonts w:ascii="宋体" w:hAnsi="宋体" w:hint="eastAsia"/>
                <w:sz w:val="18"/>
                <w:szCs w:val="18"/>
              </w:rPr>
              <w:t xml:space="preserve">             </w:t>
            </w:r>
            <w:r w:rsidRPr="00063651">
              <w:rPr>
                <w:rFonts w:ascii="宋体" w:hAnsi="宋体" w:hint="eastAsia"/>
                <w:sz w:val="18"/>
                <w:szCs w:val="18"/>
              </w:rPr>
              <w:t xml:space="preserve">       第           号</w:t>
            </w:r>
          </w:p>
        </w:tc>
      </w:tr>
      <w:tr w:rsidR="00323A46" w:rsidRPr="00063651" w:rsidTr="00EA661F">
        <w:trPr>
          <w:trHeight w:val="20"/>
        </w:trPr>
        <w:tc>
          <w:tcPr>
            <w:tcW w:w="203" w:type="pct"/>
            <w:vAlign w:val="center"/>
          </w:tcPr>
          <w:p w:rsidR="00323A46" w:rsidRPr="00063651" w:rsidRDefault="00323A46" w:rsidP="00EA661F">
            <w:pPr>
              <w:jc w:val="center"/>
              <w:rPr>
                <w:rFonts w:ascii="宋体" w:hAnsi="宋体"/>
                <w:sz w:val="18"/>
                <w:szCs w:val="18"/>
              </w:rPr>
            </w:pPr>
            <w:r w:rsidRPr="00063651">
              <w:rPr>
                <w:rFonts w:ascii="宋体" w:hAnsi="宋体" w:hint="eastAsia"/>
                <w:sz w:val="18"/>
                <w:szCs w:val="18"/>
              </w:rPr>
              <w:t>项目</w:t>
            </w:r>
          </w:p>
        </w:tc>
        <w:tc>
          <w:tcPr>
            <w:tcW w:w="1210" w:type="pct"/>
            <w:vAlign w:val="center"/>
          </w:tcPr>
          <w:p w:rsidR="00323A46" w:rsidRPr="00063651" w:rsidRDefault="00323A46" w:rsidP="00EA661F">
            <w:pPr>
              <w:jc w:val="center"/>
              <w:rPr>
                <w:rFonts w:ascii="宋体" w:hAnsi="宋体"/>
                <w:sz w:val="18"/>
                <w:szCs w:val="18"/>
              </w:rPr>
            </w:pPr>
            <w:r w:rsidRPr="00063651">
              <w:rPr>
                <w:rFonts w:ascii="宋体" w:hAnsi="宋体" w:hint="eastAsia"/>
                <w:sz w:val="18"/>
                <w:szCs w:val="18"/>
              </w:rPr>
              <w:t>评查内容</w:t>
            </w:r>
          </w:p>
        </w:tc>
        <w:tc>
          <w:tcPr>
            <w:tcW w:w="243" w:type="pct"/>
            <w:vAlign w:val="center"/>
          </w:tcPr>
          <w:p w:rsidR="00323A46" w:rsidRPr="00063651" w:rsidRDefault="00323A46" w:rsidP="00EA661F">
            <w:pPr>
              <w:jc w:val="center"/>
              <w:rPr>
                <w:rFonts w:ascii="宋体" w:hAnsi="宋体"/>
                <w:sz w:val="18"/>
                <w:szCs w:val="18"/>
              </w:rPr>
            </w:pPr>
            <w:r w:rsidRPr="00063651">
              <w:rPr>
                <w:rFonts w:ascii="宋体" w:hAnsi="宋体" w:hint="eastAsia"/>
                <w:sz w:val="18"/>
                <w:szCs w:val="18"/>
              </w:rPr>
              <w:t>分数</w:t>
            </w:r>
          </w:p>
        </w:tc>
        <w:tc>
          <w:tcPr>
            <w:tcW w:w="2715" w:type="pct"/>
            <w:gridSpan w:val="2"/>
            <w:vAlign w:val="center"/>
          </w:tcPr>
          <w:p w:rsidR="00323A46" w:rsidRPr="00063651" w:rsidRDefault="00323A46" w:rsidP="00EA661F">
            <w:pPr>
              <w:spacing w:line="0" w:lineRule="atLeast"/>
              <w:jc w:val="center"/>
              <w:rPr>
                <w:rFonts w:ascii="宋体" w:hAnsi="宋体"/>
                <w:sz w:val="18"/>
                <w:szCs w:val="18"/>
              </w:rPr>
            </w:pPr>
            <w:r w:rsidRPr="00063651">
              <w:rPr>
                <w:rFonts w:ascii="宋体" w:hAnsi="宋体" w:hint="eastAsia"/>
                <w:sz w:val="18"/>
                <w:szCs w:val="18"/>
              </w:rPr>
              <w:t>评查标准</w:t>
            </w:r>
          </w:p>
        </w:tc>
        <w:tc>
          <w:tcPr>
            <w:tcW w:w="243" w:type="pct"/>
          </w:tcPr>
          <w:p w:rsidR="00323A46" w:rsidRPr="00063651" w:rsidRDefault="00323A46" w:rsidP="00EA661F">
            <w:pPr>
              <w:jc w:val="center"/>
              <w:rPr>
                <w:rFonts w:ascii="宋体" w:hAnsi="宋体"/>
                <w:sz w:val="18"/>
                <w:szCs w:val="18"/>
              </w:rPr>
            </w:pPr>
            <w:r w:rsidRPr="00063651">
              <w:rPr>
                <w:rFonts w:ascii="宋体" w:hAnsi="宋体" w:hint="eastAsia"/>
                <w:sz w:val="18"/>
                <w:szCs w:val="18"/>
              </w:rPr>
              <w:t>得分</w:t>
            </w:r>
          </w:p>
        </w:tc>
        <w:tc>
          <w:tcPr>
            <w:tcW w:w="387" w:type="pct"/>
          </w:tcPr>
          <w:p w:rsidR="00323A46" w:rsidRPr="00063651" w:rsidRDefault="00323A46" w:rsidP="00EA661F">
            <w:pPr>
              <w:jc w:val="center"/>
              <w:rPr>
                <w:rFonts w:ascii="宋体" w:hAnsi="宋体"/>
                <w:sz w:val="18"/>
                <w:szCs w:val="18"/>
              </w:rPr>
            </w:pPr>
            <w:r w:rsidRPr="00063651">
              <w:rPr>
                <w:rFonts w:ascii="宋体" w:hAnsi="宋体" w:hint="eastAsia"/>
                <w:sz w:val="18"/>
                <w:szCs w:val="18"/>
              </w:rPr>
              <w:t>备注</w:t>
            </w:r>
          </w:p>
        </w:tc>
      </w:tr>
      <w:tr w:rsidR="00323A46" w:rsidRPr="00063651" w:rsidTr="00EA661F">
        <w:trPr>
          <w:trHeight w:val="20"/>
        </w:trPr>
        <w:tc>
          <w:tcPr>
            <w:tcW w:w="203" w:type="pct"/>
            <w:vMerge w:val="restart"/>
            <w:vAlign w:val="center"/>
          </w:tcPr>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sz w:val="18"/>
                <w:szCs w:val="18"/>
              </w:rPr>
            </w:pPr>
            <w:r w:rsidRPr="00063651">
              <w:rPr>
                <w:rFonts w:ascii="宋体" w:hAnsi="宋体" w:hint="eastAsia"/>
                <w:sz w:val="18"/>
                <w:szCs w:val="18"/>
              </w:rPr>
              <w:t>卫生管理</w:t>
            </w: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卫生许可证 </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无有效卫生许可证；不予评定等级。</w:t>
            </w:r>
          </w:p>
        </w:tc>
        <w:tc>
          <w:tcPr>
            <w:tcW w:w="243" w:type="pct"/>
            <w:vAlign w:val="center"/>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亮证经营</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卫生许可证悬挂在大厅、入口等醒目处；不合格扣2分。</w:t>
            </w:r>
          </w:p>
        </w:tc>
        <w:tc>
          <w:tcPr>
            <w:tcW w:w="243" w:type="pct"/>
            <w:vAlign w:val="center"/>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hint="eastAsia"/>
                <w:sz w:val="18"/>
                <w:szCs w:val="18"/>
              </w:rPr>
            </w:pPr>
            <w:r w:rsidRPr="00063651">
              <w:rPr>
                <w:rFonts w:ascii="宋体" w:hAnsi="宋体" w:hint="eastAsia"/>
                <w:sz w:val="18"/>
                <w:szCs w:val="18"/>
              </w:rPr>
              <w:t>卫生信誉度等级公示</w:t>
            </w:r>
          </w:p>
        </w:tc>
        <w:tc>
          <w:tcPr>
            <w:tcW w:w="243" w:type="pct"/>
            <w:vAlign w:val="center"/>
          </w:tcPr>
          <w:p w:rsidR="00323A46" w:rsidRPr="00063651" w:rsidRDefault="00323A46" w:rsidP="00EA661F">
            <w:pPr>
              <w:rPr>
                <w:rFonts w:ascii="宋体" w:hAnsi="宋体" w:hint="eastAsia"/>
                <w:sz w:val="18"/>
                <w:szCs w:val="18"/>
              </w:rPr>
            </w:pPr>
            <w:r w:rsidRPr="00063651">
              <w:rPr>
                <w:rFonts w:ascii="宋体" w:hAnsi="宋体" w:hint="eastAsia"/>
                <w:sz w:val="18"/>
                <w:szCs w:val="18"/>
              </w:rPr>
              <w:t>2</w:t>
            </w:r>
          </w:p>
        </w:tc>
        <w:tc>
          <w:tcPr>
            <w:tcW w:w="2715" w:type="pct"/>
            <w:gridSpan w:val="2"/>
            <w:vAlign w:val="center"/>
          </w:tcPr>
          <w:p w:rsidR="00323A46" w:rsidRPr="00063651" w:rsidRDefault="00323A46" w:rsidP="00EA661F">
            <w:pPr>
              <w:spacing w:line="0" w:lineRule="atLeast"/>
              <w:rPr>
                <w:rFonts w:ascii="宋体" w:hAnsi="宋体" w:hint="eastAsia"/>
                <w:sz w:val="18"/>
                <w:szCs w:val="18"/>
              </w:rPr>
            </w:pPr>
            <w:r w:rsidRPr="00063651">
              <w:rPr>
                <w:rFonts w:ascii="宋体" w:hAnsi="宋体"/>
                <w:sz w:val="18"/>
                <w:szCs w:val="18"/>
              </w:rPr>
              <w:t>公共场所卫生</w:t>
            </w:r>
            <w:r w:rsidRPr="00063651">
              <w:rPr>
                <w:rFonts w:ascii="宋体" w:hAnsi="宋体" w:hint="eastAsia"/>
                <w:sz w:val="18"/>
                <w:szCs w:val="18"/>
              </w:rPr>
              <w:t>信誉度</w:t>
            </w:r>
            <w:r w:rsidRPr="00063651">
              <w:rPr>
                <w:rFonts w:ascii="宋体" w:hAnsi="宋体"/>
                <w:sz w:val="18"/>
                <w:szCs w:val="18"/>
              </w:rPr>
              <w:t>等级</w:t>
            </w:r>
            <w:r w:rsidRPr="00063651">
              <w:rPr>
                <w:rFonts w:ascii="宋体" w:hAnsi="宋体" w:hint="eastAsia"/>
                <w:sz w:val="18"/>
                <w:szCs w:val="18"/>
              </w:rPr>
              <w:t>标识悬挂在大厅、入口等醒目处；不合格扣2分。</w:t>
            </w:r>
          </w:p>
        </w:tc>
        <w:tc>
          <w:tcPr>
            <w:tcW w:w="243" w:type="pct"/>
            <w:vAlign w:val="center"/>
          </w:tcPr>
          <w:p w:rsidR="00323A46" w:rsidRPr="00063651" w:rsidRDefault="00323A46" w:rsidP="00EA661F">
            <w:pPr>
              <w:rPr>
                <w:rFonts w:ascii="宋体" w:hAnsi="宋体" w:hint="eastAsia"/>
                <w:sz w:val="18"/>
                <w:szCs w:val="18"/>
              </w:rPr>
            </w:pPr>
          </w:p>
        </w:tc>
        <w:tc>
          <w:tcPr>
            <w:tcW w:w="387" w:type="pct"/>
          </w:tcPr>
          <w:p w:rsidR="00323A46" w:rsidRPr="00063651" w:rsidRDefault="00323A46" w:rsidP="00EA661F">
            <w:pPr>
              <w:rPr>
                <w:rFonts w:ascii="宋体" w:hAnsi="宋体" w:hint="eastAsia"/>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卫生管理制度</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卫生管理制度齐全；不合格扣2分</w:t>
            </w:r>
          </w:p>
        </w:tc>
        <w:tc>
          <w:tcPr>
            <w:tcW w:w="243" w:type="pct"/>
            <w:vAlign w:val="center"/>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卫生管理制度置于相应岗位的墙上；不合格扣2分。</w:t>
            </w:r>
          </w:p>
        </w:tc>
        <w:tc>
          <w:tcPr>
            <w:tcW w:w="243" w:type="pct"/>
            <w:vAlign w:val="center"/>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自查记录</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有自查记录；不合格扣4分。</w:t>
            </w:r>
          </w:p>
        </w:tc>
        <w:tc>
          <w:tcPr>
            <w:tcW w:w="243" w:type="pct"/>
            <w:vAlign w:val="center"/>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每月至少自查一次；缺一次扣2分，扣完为止。</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卫生管理及人员</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6</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有健全的卫生管理体系；不合格扣3分。</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c>
          <w:tcPr>
            <w:tcW w:w="387" w:type="pct"/>
            <w:vMerge w:val="restar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配备专职或兼职的卫生管理人员；不合格扣3分。</w:t>
            </w:r>
          </w:p>
        </w:tc>
        <w:tc>
          <w:tcPr>
            <w:tcW w:w="243" w:type="pct"/>
            <w:vAlign w:val="center"/>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体检培训</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6</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直接为顾客服务从业人员具备有效体检、培训证明；缺一人扣2分，扣完为止。</w:t>
            </w:r>
          </w:p>
        </w:tc>
        <w:tc>
          <w:tcPr>
            <w:tcW w:w="243" w:type="pc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c>
          <w:tcPr>
            <w:tcW w:w="387" w:type="pc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个人卫生</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从业人员个人卫生良好（不留长指甲、不涂指甲油及不佩带饰物）；不合格扣2分。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从业人员操作时穿戴洁净工作服；不合格扣2分。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检测报告</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6</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持有效公共场所卫生检测评价报告；不合格扣6分。</w:t>
            </w:r>
          </w:p>
        </w:tc>
        <w:tc>
          <w:tcPr>
            <w:tcW w:w="243" w:type="pct"/>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集中空调评价报告       </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6</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持有效集中空调系统卫生学评价报告；不合格扣6分。</w:t>
            </w:r>
          </w:p>
        </w:tc>
        <w:tc>
          <w:tcPr>
            <w:tcW w:w="243" w:type="pct"/>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集中空调档案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通风管道清洗资料，不合格扣1分。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空气过滤、冷凝盘管、加湿器等设备清洗、消毒记录；不合格扣1分。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开放式冷却塔清洗、消毒记录；不合格扣1分。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空调系统竣工图；不合格扣1分。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客用化妆品</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6</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无过期产品；不合格扣6分。</w:t>
            </w:r>
          </w:p>
        </w:tc>
        <w:tc>
          <w:tcPr>
            <w:tcW w:w="243" w:type="pct"/>
            <w:vAlign w:val="center"/>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产品标签标注齐全；缺一个标注扣 2分，扣完为止。</w:t>
            </w:r>
          </w:p>
        </w:tc>
        <w:tc>
          <w:tcPr>
            <w:tcW w:w="243" w:type="pct"/>
            <w:vAlign w:val="center"/>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产品有效卫生许可批件；每件扣2分， 扣完为止。</w:t>
            </w:r>
          </w:p>
        </w:tc>
        <w:tc>
          <w:tcPr>
            <w:tcW w:w="243" w:type="pct"/>
            <w:vAlign w:val="center"/>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restart"/>
            <w:vAlign w:val="center"/>
          </w:tcPr>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sz w:val="18"/>
                <w:szCs w:val="18"/>
              </w:rPr>
            </w:pPr>
            <w:r w:rsidRPr="00063651">
              <w:rPr>
                <w:rFonts w:ascii="宋体" w:hAnsi="宋体" w:hint="eastAsia"/>
                <w:sz w:val="18"/>
                <w:szCs w:val="18"/>
              </w:rPr>
              <w:t>功能</w:t>
            </w:r>
            <w:proofErr w:type="gramStart"/>
            <w:r w:rsidRPr="00063651">
              <w:rPr>
                <w:rFonts w:ascii="宋体" w:hAnsi="宋体" w:hint="eastAsia"/>
                <w:sz w:val="18"/>
                <w:szCs w:val="18"/>
              </w:rPr>
              <w:t>间卫生</w:t>
            </w:r>
            <w:proofErr w:type="gramEnd"/>
            <w:r w:rsidRPr="00063651">
              <w:rPr>
                <w:rFonts w:ascii="宋体" w:hAnsi="宋体" w:hint="eastAsia"/>
                <w:sz w:val="18"/>
                <w:szCs w:val="18"/>
              </w:rPr>
              <w:t>要求</w:t>
            </w:r>
          </w:p>
        </w:tc>
        <w:tc>
          <w:tcPr>
            <w:tcW w:w="1210" w:type="pct"/>
            <w:vMerge w:val="restart"/>
            <w:vAlign w:val="center"/>
          </w:tcPr>
          <w:p w:rsidR="00323A46" w:rsidRPr="00063651" w:rsidRDefault="00323A46" w:rsidP="00EA661F">
            <w:pPr>
              <w:rPr>
                <w:rFonts w:ascii="宋体" w:hAnsi="宋体" w:hint="eastAsia"/>
                <w:sz w:val="18"/>
                <w:szCs w:val="18"/>
              </w:rPr>
            </w:pPr>
            <w:r w:rsidRPr="00063651">
              <w:rPr>
                <w:rFonts w:ascii="宋体" w:hAnsi="宋体" w:hint="eastAsia"/>
                <w:sz w:val="18"/>
                <w:szCs w:val="18"/>
              </w:rPr>
              <w:lastRenderedPageBreak/>
              <w:t>消毒间</w:t>
            </w:r>
          </w:p>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未设立专用密闭消毒间；不予评定等级。</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消毒间不能正常使用；不予评定等级。</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消毒间面积与接待能力不适应不予评定等级。</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消毒间环境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消毒间环境不整洁扣1分。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有饮水机、制冰机、开水锅炉等杂物；扣1分。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hint="eastAsia"/>
                <w:sz w:val="18"/>
                <w:szCs w:val="18"/>
              </w:rPr>
            </w:pPr>
            <w:r w:rsidRPr="00063651">
              <w:rPr>
                <w:rFonts w:ascii="宋体" w:hAnsi="宋体" w:hint="eastAsia"/>
                <w:sz w:val="18"/>
                <w:szCs w:val="18"/>
              </w:rPr>
              <w:t>15.消毒设施（化学、物理消毒可二选一）</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未配备消毒所需的水池；不予评定等级。</w:t>
            </w:r>
          </w:p>
        </w:tc>
        <w:tc>
          <w:tcPr>
            <w:tcW w:w="243" w:type="pct"/>
          </w:tcPr>
          <w:p w:rsidR="00323A46" w:rsidRPr="00063651" w:rsidRDefault="00323A46" w:rsidP="00EA661F">
            <w:pPr>
              <w:rPr>
                <w:rFonts w:ascii="宋体" w:hAnsi="宋体"/>
                <w:sz w:val="18"/>
                <w:szCs w:val="18"/>
              </w:rPr>
            </w:pPr>
          </w:p>
        </w:tc>
        <w:tc>
          <w:tcPr>
            <w:tcW w:w="387" w:type="pct"/>
            <w:vMerge w:val="restart"/>
            <w:vAlign w:val="center"/>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未配备高温消毒设备；不予评定等级。</w:t>
            </w:r>
          </w:p>
        </w:tc>
        <w:tc>
          <w:tcPr>
            <w:tcW w:w="243" w:type="pct"/>
          </w:tcPr>
          <w:p w:rsidR="00323A46" w:rsidRPr="00063651" w:rsidRDefault="00323A46" w:rsidP="00EA661F">
            <w:pPr>
              <w:rPr>
                <w:rFonts w:ascii="宋体" w:hAnsi="宋体"/>
                <w:sz w:val="18"/>
                <w:szCs w:val="18"/>
              </w:rPr>
            </w:pPr>
          </w:p>
        </w:tc>
        <w:tc>
          <w:tcPr>
            <w:tcW w:w="387" w:type="pct"/>
            <w:vMerge/>
            <w:vAlign w:val="center"/>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16.消毒药品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无消毒药物；扣4分。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无有效卫生许可批件；扣2分。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17.消毒药物配比容器</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无消毒药物配比容器；扣2分。</w:t>
            </w:r>
          </w:p>
        </w:tc>
        <w:tc>
          <w:tcPr>
            <w:tcW w:w="243" w:type="pct"/>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18.非一次性拖鞋消毒</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无非一次性拖鞋专用清洗消毒池（桶）；扣2分。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无上下水设施；扣2分。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19.清洗消毒程序 </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6</w:t>
            </w:r>
          </w:p>
        </w:tc>
        <w:tc>
          <w:tcPr>
            <w:tcW w:w="2715" w:type="pct"/>
            <w:gridSpan w:val="2"/>
            <w:vAlign w:val="center"/>
          </w:tcPr>
          <w:p w:rsidR="00323A46" w:rsidRPr="00063651" w:rsidRDefault="00323A46" w:rsidP="00EA661F">
            <w:pPr>
              <w:spacing w:line="0" w:lineRule="atLeast"/>
              <w:rPr>
                <w:rFonts w:ascii="宋体" w:hAnsi="宋体" w:hint="eastAsia"/>
                <w:sz w:val="18"/>
                <w:szCs w:val="18"/>
              </w:rPr>
            </w:pPr>
            <w:r w:rsidRPr="00063651">
              <w:rPr>
                <w:rFonts w:ascii="宋体" w:hAnsi="宋体" w:hint="eastAsia"/>
                <w:sz w:val="18"/>
                <w:szCs w:val="18"/>
              </w:rPr>
              <w:t>清洗消毒程序不完整、不正确；扣3分。</w:t>
            </w:r>
          </w:p>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未按程序执行，无记录；扣3分</w:t>
            </w:r>
          </w:p>
        </w:tc>
        <w:tc>
          <w:tcPr>
            <w:tcW w:w="243" w:type="pct"/>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20.客用饮具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清洗消毒后的客用饮具有污迹；扣2分。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清洗消毒后的客用饮具有异味；扣2分。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21.布草间</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星级宾馆未设立专用布草间，普通旅店无密闭</w:t>
            </w:r>
            <w:proofErr w:type="gramStart"/>
            <w:r w:rsidRPr="00063651">
              <w:rPr>
                <w:rFonts w:ascii="宋体" w:hAnsi="宋体" w:hint="eastAsia"/>
                <w:sz w:val="18"/>
                <w:szCs w:val="18"/>
              </w:rPr>
              <w:t>储存布草设施</w:t>
            </w:r>
            <w:proofErr w:type="gramEnd"/>
            <w:r w:rsidRPr="00063651">
              <w:rPr>
                <w:rFonts w:ascii="宋体" w:hAnsi="宋体" w:hint="eastAsia"/>
                <w:sz w:val="18"/>
                <w:szCs w:val="18"/>
              </w:rPr>
              <w:t>；不予评定等级 。</w:t>
            </w:r>
          </w:p>
        </w:tc>
        <w:tc>
          <w:tcPr>
            <w:tcW w:w="243" w:type="pct"/>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22.脏棉织品收集</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未设置专用脏棉织品收集容器；扣4分。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hint="eastAsia"/>
                <w:sz w:val="18"/>
                <w:szCs w:val="18"/>
              </w:rPr>
            </w:pPr>
          </w:p>
        </w:tc>
        <w:tc>
          <w:tcPr>
            <w:tcW w:w="243" w:type="pct"/>
            <w:vMerge/>
            <w:vAlign w:val="center"/>
          </w:tcPr>
          <w:p w:rsidR="00323A46" w:rsidRPr="00063651" w:rsidRDefault="00323A46" w:rsidP="00EA661F">
            <w:pPr>
              <w:rPr>
                <w:rFonts w:ascii="宋体" w:hAnsi="宋体" w:hint="eastAsia"/>
                <w:sz w:val="18"/>
                <w:szCs w:val="18"/>
              </w:rPr>
            </w:pPr>
          </w:p>
        </w:tc>
        <w:tc>
          <w:tcPr>
            <w:tcW w:w="2715" w:type="pct"/>
            <w:gridSpan w:val="2"/>
            <w:vAlign w:val="center"/>
          </w:tcPr>
          <w:p w:rsidR="00323A46" w:rsidRPr="00063651" w:rsidRDefault="00323A46" w:rsidP="00EA661F">
            <w:pPr>
              <w:spacing w:line="0" w:lineRule="atLeast"/>
              <w:rPr>
                <w:rFonts w:ascii="宋体" w:hAnsi="宋体" w:hint="eastAsia"/>
                <w:sz w:val="18"/>
                <w:szCs w:val="18"/>
              </w:rPr>
            </w:pPr>
            <w:r w:rsidRPr="00063651">
              <w:rPr>
                <w:rFonts w:ascii="宋体" w:hAnsi="宋体" w:hint="eastAsia"/>
                <w:sz w:val="18"/>
                <w:szCs w:val="18"/>
              </w:rPr>
              <w:t>脏棉织品专用存放容器无明显标识；扣2分。</w:t>
            </w:r>
          </w:p>
        </w:tc>
        <w:tc>
          <w:tcPr>
            <w:tcW w:w="243" w:type="pct"/>
          </w:tcPr>
          <w:p w:rsidR="00323A46" w:rsidRPr="00063651" w:rsidRDefault="00323A46" w:rsidP="00EA661F">
            <w:pPr>
              <w:rPr>
                <w:rFonts w:ascii="宋体" w:hAnsi="宋体" w:hint="eastAsia"/>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23.布草间环境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布草间环境不整洁；扣1分。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布草间存放杂物；扣1分。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24.保洁设施</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消毒间未设立公共饮具保洁柜，无明显标识；扣1分。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hint="eastAsia"/>
                <w:sz w:val="18"/>
                <w:szCs w:val="18"/>
              </w:rPr>
            </w:pPr>
          </w:p>
        </w:tc>
        <w:tc>
          <w:tcPr>
            <w:tcW w:w="243" w:type="pct"/>
            <w:vMerge/>
            <w:vAlign w:val="center"/>
          </w:tcPr>
          <w:p w:rsidR="00323A46" w:rsidRPr="00063651" w:rsidRDefault="00323A46" w:rsidP="00EA661F">
            <w:pPr>
              <w:rPr>
                <w:rFonts w:ascii="宋体" w:hAnsi="宋体" w:hint="eastAsia"/>
                <w:sz w:val="18"/>
                <w:szCs w:val="18"/>
              </w:rPr>
            </w:pPr>
          </w:p>
        </w:tc>
        <w:tc>
          <w:tcPr>
            <w:tcW w:w="2715" w:type="pct"/>
            <w:gridSpan w:val="2"/>
            <w:vAlign w:val="center"/>
          </w:tcPr>
          <w:p w:rsidR="00323A46" w:rsidRPr="00063651" w:rsidRDefault="00323A46" w:rsidP="00EA661F">
            <w:pPr>
              <w:spacing w:line="0" w:lineRule="atLeast"/>
              <w:rPr>
                <w:rFonts w:ascii="宋体" w:hAnsi="宋体" w:hint="eastAsia"/>
                <w:sz w:val="18"/>
                <w:szCs w:val="18"/>
              </w:rPr>
            </w:pPr>
            <w:r w:rsidRPr="00063651">
              <w:rPr>
                <w:rFonts w:ascii="宋体" w:hAnsi="宋体" w:hint="eastAsia"/>
                <w:sz w:val="18"/>
                <w:szCs w:val="18"/>
              </w:rPr>
              <w:t>布草间未设立棉织品</w:t>
            </w:r>
            <w:proofErr w:type="gramStart"/>
            <w:r w:rsidRPr="00063651">
              <w:rPr>
                <w:rFonts w:ascii="宋体" w:hAnsi="宋体" w:hint="eastAsia"/>
                <w:sz w:val="18"/>
                <w:szCs w:val="18"/>
              </w:rPr>
              <w:t>等布草保洁</w:t>
            </w:r>
            <w:proofErr w:type="gramEnd"/>
            <w:r w:rsidRPr="00063651">
              <w:rPr>
                <w:rFonts w:ascii="宋体" w:hAnsi="宋体" w:hint="eastAsia"/>
                <w:sz w:val="18"/>
                <w:szCs w:val="18"/>
              </w:rPr>
              <w:t>柜，无明显标识；扣1分。</w:t>
            </w:r>
          </w:p>
        </w:tc>
        <w:tc>
          <w:tcPr>
            <w:tcW w:w="243" w:type="pct"/>
          </w:tcPr>
          <w:p w:rsidR="00323A46" w:rsidRPr="00063651" w:rsidRDefault="00323A46" w:rsidP="00EA661F">
            <w:pPr>
              <w:rPr>
                <w:rFonts w:ascii="宋体" w:hAnsi="宋体" w:hint="eastAsia"/>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保洁柜存放杂物；扣1分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公共用品用具未密闭存放；扣1分。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25.卫生间排风设备</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卫生间无独立机械排风装置；扣4分。</w:t>
            </w:r>
          </w:p>
        </w:tc>
        <w:tc>
          <w:tcPr>
            <w:tcW w:w="243" w:type="pct"/>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26.卫生间环境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有积水；扣1分。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有积粪；扣1分。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有蚊蝇；扣1分。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有异味；扣1分。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27.未配备卫生间的客房盥洗设施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未达到每8-15人设</w:t>
            </w:r>
            <w:proofErr w:type="gramStart"/>
            <w:r w:rsidRPr="00063651">
              <w:rPr>
                <w:rFonts w:ascii="宋体" w:hAnsi="宋体" w:hint="eastAsia"/>
                <w:sz w:val="18"/>
                <w:szCs w:val="18"/>
              </w:rPr>
              <w:t>一</w:t>
            </w:r>
            <w:proofErr w:type="gramEnd"/>
            <w:r w:rsidRPr="00063651">
              <w:rPr>
                <w:rFonts w:ascii="宋体" w:hAnsi="宋体" w:hint="eastAsia"/>
                <w:sz w:val="18"/>
                <w:szCs w:val="18"/>
              </w:rPr>
              <w:t>龙头；扣0.5分。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proofErr w:type="gramStart"/>
            <w:r w:rsidRPr="00063651">
              <w:rPr>
                <w:rFonts w:ascii="宋体" w:hAnsi="宋体" w:hint="eastAsia"/>
                <w:sz w:val="18"/>
                <w:szCs w:val="18"/>
              </w:rPr>
              <w:t>淋浴室未达到</w:t>
            </w:r>
            <w:proofErr w:type="gramEnd"/>
            <w:r w:rsidRPr="00063651">
              <w:rPr>
                <w:rFonts w:ascii="宋体" w:hAnsi="宋体" w:hint="eastAsia"/>
                <w:sz w:val="18"/>
                <w:szCs w:val="18"/>
              </w:rPr>
              <w:t>每20-40人设</w:t>
            </w:r>
            <w:proofErr w:type="gramStart"/>
            <w:r w:rsidRPr="00063651">
              <w:rPr>
                <w:rFonts w:ascii="宋体" w:hAnsi="宋体" w:hint="eastAsia"/>
                <w:sz w:val="18"/>
                <w:szCs w:val="18"/>
              </w:rPr>
              <w:t>一</w:t>
            </w:r>
            <w:proofErr w:type="gramEnd"/>
            <w:r w:rsidRPr="00063651">
              <w:rPr>
                <w:rFonts w:ascii="宋体" w:hAnsi="宋体" w:hint="eastAsia"/>
                <w:sz w:val="18"/>
                <w:szCs w:val="18"/>
              </w:rPr>
              <w:t>龙头；扣0.5分。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男卫生间未达到每15-35人设大小便器各一个；扣0.5分。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女卫生间未达到每10-25人设便器一个；扣0.5分。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restart"/>
            <w:vAlign w:val="center"/>
          </w:tcPr>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hint="eastAsia"/>
                <w:sz w:val="18"/>
                <w:szCs w:val="18"/>
              </w:rPr>
            </w:pPr>
          </w:p>
          <w:p w:rsidR="00323A46" w:rsidRPr="00063651" w:rsidRDefault="00323A46" w:rsidP="00EA661F">
            <w:pPr>
              <w:rPr>
                <w:rFonts w:ascii="宋体" w:hAnsi="宋体"/>
                <w:sz w:val="18"/>
                <w:szCs w:val="18"/>
              </w:rPr>
            </w:pPr>
            <w:r w:rsidRPr="00063651">
              <w:rPr>
                <w:rFonts w:ascii="宋体" w:hAnsi="宋体" w:hint="eastAsia"/>
                <w:sz w:val="18"/>
                <w:szCs w:val="18"/>
              </w:rPr>
              <w:t>公</w:t>
            </w:r>
          </w:p>
          <w:p w:rsidR="00323A46" w:rsidRPr="00063651" w:rsidRDefault="00323A46" w:rsidP="00EA661F">
            <w:pPr>
              <w:rPr>
                <w:rFonts w:ascii="宋体" w:hAnsi="宋体"/>
                <w:sz w:val="18"/>
                <w:szCs w:val="18"/>
              </w:rPr>
            </w:pPr>
            <w:r w:rsidRPr="00063651">
              <w:rPr>
                <w:rFonts w:ascii="宋体" w:hAnsi="宋体" w:hint="eastAsia"/>
                <w:sz w:val="18"/>
                <w:szCs w:val="18"/>
              </w:rPr>
              <w:t>共用品卫生要求</w:t>
            </w:r>
          </w:p>
        </w:tc>
        <w:tc>
          <w:tcPr>
            <w:tcW w:w="1210"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28.公共用品数量 </w:t>
            </w:r>
          </w:p>
        </w:tc>
        <w:tc>
          <w:tcPr>
            <w:tcW w:w="243" w:type="pc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公共用品数量未按实际需求量的3倍以上配置；扣4分。</w:t>
            </w:r>
          </w:p>
        </w:tc>
        <w:tc>
          <w:tcPr>
            <w:tcW w:w="243" w:type="pct"/>
          </w:tcPr>
          <w:p w:rsidR="00323A46" w:rsidRPr="00063651" w:rsidRDefault="00323A46" w:rsidP="00EA661F">
            <w:pPr>
              <w:rPr>
                <w:rFonts w:ascii="宋体" w:hAnsi="宋体"/>
                <w:sz w:val="18"/>
                <w:szCs w:val="18"/>
              </w:rPr>
            </w:pPr>
          </w:p>
        </w:tc>
        <w:tc>
          <w:tcPr>
            <w:tcW w:w="387" w:type="pc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29.</w:t>
            </w:r>
            <w:proofErr w:type="gramStart"/>
            <w:r w:rsidRPr="00063651">
              <w:rPr>
                <w:rFonts w:ascii="宋体" w:hAnsi="宋体" w:hint="eastAsia"/>
                <w:sz w:val="18"/>
                <w:szCs w:val="18"/>
              </w:rPr>
              <w:t>一</w:t>
            </w:r>
            <w:proofErr w:type="gramEnd"/>
            <w:r w:rsidRPr="00063651">
              <w:rPr>
                <w:rFonts w:ascii="宋体" w:hAnsi="宋体" w:hint="eastAsia"/>
                <w:sz w:val="18"/>
                <w:szCs w:val="18"/>
              </w:rPr>
              <w:t xml:space="preserve">客一换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客用物品未能</w:t>
            </w:r>
            <w:proofErr w:type="gramStart"/>
            <w:r w:rsidRPr="00063651">
              <w:rPr>
                <w:rFonts w:ascii="宋体" w:hAnsi="宋体" w:hint="eastAsia"/>
                <w:sz w:val="18"/>
                <w:szCs w:val="18"/>
              </w:rPr>
              <w:t>一</w:t>
            </w:r>
            <w:proofErr w:type="gramEnd"/>
            <w:r w:rsidRPr="00063651">
              <w:rPr>
                <w:rFonts w:ascii="宋体" w:hAnsi="宋体" w:hint="eastAsia"/>
                <w:sz w:val="18"/>
                <w:szCs w:val="18"/>
              </w:rPr>
              <w:t>客一换；扣4分。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客用物品更换记录不齐全；扣2分。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30.自洗棉织品消毒</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w:t>
            </w:r>
          </w:p>
        </w:tc>
        <w:tc>
          <w:tcPr>
            <w:tcW w:w="2715" w:type="pct"/>
            <w:gridSpan w:val="2"/>
            <w:vAlign w:val="center"/>
          </w:tcPr>
          <w:p w:rsidR="00323A46" w:rsidRPr="00063651" w:rsidRDefault="00323A46" w:rsidP="00EA661F">
            <w:pPr>
              <w:spacing w:line="0" w:lineRule="atLeast"/>
              <w:rPr>
                <w:rFonts w:ascii="宋体" w:hAnsi="宋体" w:hint="eastAsia"/>
                <w:sz w:val="18"/>
                <w:szCs w:val="18"/>
              </w:rPr>
            </w:pPr>
            <w:r w:rsidRPr="00063651">
              <w:rPr>
                <w:rFonts w:ascii="宋体" w:hAnsi="宋体" w:hint="eastAsia"/>
                <w:sz w:val="18"/>
                <w:szCs w:val="18"/>
              </w:rPr>
              <w:t>自洗棉织品（毛巾、浴巾、浴衣裤等）的，未配备消毒设施；不予评定等级。</w:t>
            </w:r>
          </w:p>
        </w:tc>
        <w:tc>
          <w:tcPr>
            <w:tcW w:w="243" w:type="pct"/>
            <w:vAlign w:val="center"/>
          </w:tcPr>
          <w:p w:rsidR="00323A46" w:rsidRPr="00063651" w:rsidRDefault="00323A46" w:rsidP="00EA661F">
            <w:pPr>
              <w:rPr>
                <w:rFonts w:ascii="宋体" w:hAnsi="宋体" w:hint="eastAsia"/>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hint="eastAsia"/>
                <w:sz w:val="18"/>
                <w:szCs w:val="18"/>
              </w:rPr>
            </w:pPr>
            <w:r w:rsidRPr="00063651">
              <w:rPr>
                <w:rFonts w:ascii="宋体" w:hAnsi="宋体" w:hint="eastAsia"/>
                <w:sz w:val="18"/>
                <w:szCs w:val="18"/>
              </w:rPr>
              <w:t>消毒设施不能正常使用；不予评定等级。</w:t>
            </w:r>
          </w:p>
        </w:tc>
        <w:tc>
          <w:tcPr>
            <w:tcW w:w="243" w:type="pct"/>
            <w:vAlign w:val="center"/>
          </w:tcPr>
          <w:p w:rsidR="00323A46" w:rsidRPr="00063651" w:rsidRDefault="00323A46" w:rsidP="00EA661F">
            <w:pPr>
              <w:rPr>
                <w:rFonts w:ascii="宋体" w:hAnsi="宋体" w:hint="eastAsia"/>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hint="eastAsia"/>
                <w:sz w:val="18"/>
                <w:szCs w:val="18"/>
              </w:rPr>
            </w:pPr>
            <w:r w:rsidRPr="00063651">
              <w:rPr>
                <w:rFonts w:ascii="宋体" w:hAnsi="宋体" w:hint="eastAsia"/>
                <w:sz w:val="18"/>
                <w:szCs w:val="18"/>
              </w:rPr>
              <w:t>设施消毒能力与棉织品使用量不相适应；不予评定等级。</w:t>
            </w:r>
          </w:p>
        </w:tc>
        <w:tc>
          <w:tcPr>
            <w:tcW w:w="243" w:type="pct"/>
            <w:vAlign w:val="center"/>
          </w:tcPr>
          <w:p w:rsidR="00323A46" w:rsidRPr="00063651" w:rsidRDefault="00323A46" w:rsidP="00EA661F">
            <w:pPr>
              <w:rPr>
                <w:rFonts w:ascii="宋体" w:hAnsi="宋体" w:hint="eastAsia"/>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31.棉织品清洗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无棉织品清洗消毒记录；扣4分。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无棉织品外送清洗记录；扣4分。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32.毛毯、棉（羽绒）被、枕心等</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2</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客用毛毯、棉（羽绒）被、枕心等未达到三个月内清洗消毒一次以上；扣2分。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无客用毛毯、棉（羽绒）被、枕心等清洗消毒记录；扣1分。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33.客用棉织品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清洗消毒后的客用棉织品有毛发；扣2分。</w:t>
            </w:r>
          </w:p>
        </w:tc>
        <w:tc>
          <w:tcPr>
            <w:tcW w:w="243" w:type="pct"/>
          </w:tcPr>
          <w:p w:rsidR="00323A46" w:rsidRPr="00063651" w:rsidRDefault="00323A46" w:rsidP="00EA661F">
            <w:pPr>
              <w:rPr>
                <w:rFonts w:ascii="宋体" w:hAnsi="宋体"/>
                <w:sz w:val="18"/>
                <w:szCs w:val="18"/>
              </w:rPr>
            </w:pPr>
          </w:p>
        </w:tc>
        <w:tc>
          <w:tcPr>
            <w:tcW w:w="387" w:type="pct"/>
            <w:vMerge w:val="restart"/>
            <w:vAlign w:val="center"/>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清洗消毒后的客用棉织品有污迹；扣2分。</w:t>
            </w:r>
          </w:p>
        </w:tc>
        <w:tc>
          <w:tcPr>
            <w:tcW w:w="243" w:type="pct"/>
          </w:tcPr>
          <w:p w:rsidR="00323A46" w:rsidRPr="00063651" w:rsidRDefault="00323A46" w:rsidP="00EA661F">
            <w:pPr>
              <w:rPr>
                <w:rFonts w:ascii="宋体" w:hAnsi="宋体"/>
                <w:sz w:val="18"/>
                <w:szCs w:val="18"/>
              </w:rPr>
            </w:pPr>
          </w:p>
        </w:tc>
        <w:tc>
          <w:tcPr>
            <w:tcW w:w="387" w:type="pct"/>
            <w:vMerge/>
            <w:vAlign w:val="center"/>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34.面盆、浴盆、恭桶</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清洗消毒后的面盆有污迹；扣1分。</w:t>
            </w:r>
          </w:p>
        </w:tc>
        <w:tc>
          <w:tcPr>
            <w:tcW w:w="243" w:type="pct"/>
          </w:tcPr>
          <w:p w:rsidR="00323A46" w:rsidRPr="00063651" w:rsidRDefault="00323A46" w:rsidP="00EA661F">
            <w:pPr>
              <w:rPr>
                <w:rFonts w:ascii="宋体" w:hAnsi="宋体"/>
                <w:sz w:val="18"/>
                <w:szCs w:val="18"/>
              </w:rPr>
            </w:pPr>
          </w:p>
        </w:tc>
        <w:tc>
          <w:tcPr>
            <w:tcW w:w="387" w:type="pct"/>
            <w:vMerge w:val="restart"/>
            <w:vAlign w:val="center"/>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清洗消毒后的浴盆有污迹；扣1分。</w:t>
            </w:r>
          </w:p>
        </w:tc>
        <w:tc>
          <w:tcPr>
            <w:tcW w:w="243" w:type="pct"/>
          </w:tcPr>
          <w:p w:rsidR="00323A46" w:rsidRPr="00063651" w:rsidRDefault="00323A46" w:rsidP="00EA661F">
            <w:pPr>
              <w:rPr>
                <w:rFonts w:ascii="宋体" w:hAnsi="宋体"/>
                <w:sz w:val="18"/>
                <w:szCs w:val="18"/>
              </w:rPr>
            </w:pPr>
          </w:p>
        </w:tc>
        <w:tc>
          <w:tcPr>
            <w:tcW w:w="387" w:type="pct"/>
            <w:vMerge/>
            <w:vAlign w:val="center"/>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清洗消毒后的恭桶有污迹；扣2分。</w:t>
            </w:r>
          </w:p>
        </w:tc>
        <w:tc>
          <w:tcPr>
            <w:tcW w:w="243" w:type="pct"/>
          </w:tcPr>
          <w:p w:rsidR="00323A46" w:rsidRPr="00063651" w:rsidRDefault="00323A46" w:rsidP="00EA661F">
            <w:pPr>
              <w:rPr>
                <w:rFonts w:ascii="宋体" w:hAnsi="宋体"/>
                <w:sz w:val="18"/>
                <w:szCs w:val="18"/>
              </w:rPr>
            </w:pPr>
          </w:p>
        </w:tc>
        <w:tc>
          <w:tcPr>
            <w:tcW w:w="387" w:type="pct"/>
            <w:vMerge/>
            <w:vAlign w:val="center"/>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35.脸盆、脚盆</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未配备卫生间的客房未按要求配备脸盆、脚盆；扣4分。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未按照每个床位配备脸盆、脚盆各一个；扣2分。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脸盆、脚盆无明显区分标记；扣2分。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36.清洁工具</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6</w:t>
            </w:r>
          </w:p>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所使用的清洁工具未按所清洁的部位明显区分；扣6分。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所使用的清洁工具有交叉污染；扣6分。</w:t>
            </w:r>
          </w:p>
        </w:tc>
        <w:tc>
          <w:tcPr>
            <w:tcW w:w="243" w:type="pct"/>
          </w:tcPr>
          <w:p w:rsidR="00323A46" w:rsidRPr="00063651" w:rsidRDefault="00323A46" w:rsidP="00EA661F">
            <w:pPr>
              <w:rPr>
                <w:rFonts w:ascii="宋体" w:hAnsi="宋体" w:hint="eastAsia"/>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通风系统</w:t>
            </w:r>
          </w:p>
        </w:tc>
        <w:tc>
          <w:tcPr>
            <w:tcW w:w="1210"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37.机械通风装置 </w:t>
            </w:r>
          </w:p>
        </w:tc>
        <w:tc>
          <w:tcPr>
            <w:tcW w:w="243" w:type="pct"/>
            <w:vMerge w:val="restart"/>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4</w:t>
            </w:r>
          </w:p>
          <w:p w:rsidR="00323A46" w:rsidRPr="00063651" w:rsidRDefault="00323A46" w:rsidP="00EA661F">
            <w:pPr>
              <w:rPr>
                <w:rFonts w:ascii="宋体" w:hAnsi="宋体" w:hint="eastAsia"/>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无机械通风装置；扣4分。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r w:rsidRPr="00063651">
              <w:rPr>
                <w:rFonts w:ascii="宋体" w:hAnsi="宋体" w:hint="eastAsia"/>
                <w:sz w:val="18"/>
                <w:szCs w:val="18"/>
              </w:rPr>
              <w:t xml:space="preserve">　</w:t>
            </w: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机械通风装置未能按要求使用或正常运转；扣4分。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hint="eastAsia"/>
                <w:sz w:val="18"/>
                <w:szCs w:val="18"/>
              </w:rPr>
            </w:pPr>
            <w:r w:rsidRPr="00063651">
              <w:rPr>
                <w:rFonts w:ascii="宋体" w:hAnsi="宋体" w:hint="eastAsia"/>
                <w:sz w:val="18"/>
                <w:szCs w:val="18"/>
              </w:rPr>
              <w:t>过滤网、机房、过滤器等有积尘；扣1分。</w:t>
            </w:r>
          </w:p>
        </w:tc>
        <w:tc>
          <w:tcPr>
            <w:tcW w:w="243" w:type="pct"/>
          </w:tcPr>
          <w:p w:rsidR="00323A46" w:rsidRPr="00063651" w:rsidRDefault="00323A46" w:rsidP="00EA661F">
            <w:pPr>
              <w:rPr>
                <w:rFonts w:ascii="宋体" w:hAnsi="宋体" w:hint="eastAsia"/>
                <w:sz w:val="18"/>
                <w:szCs w:val="18"/>
              </w:rPr>
            </w:pPr>
          </w:p>
        </w:tc>
        <w:tc>
          <w:tcPr>
            <w:tcW w:w="387" w:type="pct"/>
            <w:vMerge/>
          </w:tcPr>
          <w:p w:rsidR="00323A46" w:rsidRPr="00063651" w:rsidRDefault="00323A46" w:rsidP="00EA661F">
            <w:pPr>
              <w:rPr>
                <w:rFonts w:ascii="宋体" w:hAnsi="宋体" w:hint="eastAsia"/>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冷却塔中冷却水消毒液浓度不达标；扣1分。</w:t>
            </w:r>
          </w:p>
        </w:tc>
        <w:tc>
          <w:tcPr>
            <w:tcW w:w="243" w:type="pct"/>
          </w:tcPr>
          <w:p w:rsidR="00323A46" w:rsidRPr="00063651" w:rsidRDefault="00323A46" w:rsidP="00EA661F">
            <w:pPr>
              <w:rPr>
                <w:rFonts w:ascii="宋体" w:hAnsi="宋体"/>
                <w:sz w:val="18"/>
                <w:szCs w:val="18"/>
              </w:rPr>
            </w:pPr>
          </w:p>
        </w:tc>
        <w:tc>
          <w:tcPr>
            <w:tcW w:w="387" w:type="pct"/>
            <w:vMerge w:val="restart"/>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开放式冷却塔未远离公众通道，未设置有效隔挡设施；扣1分。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203" w:type="pct"/>
            <w:vMerge/>
            <w:vAlign w:val="center"/>
          </w:tcPr>
          <w:p w:rsidR="00323A46" w:rsidRPr="00063651" w:rsidRDefault="00323A46" w:rsidP="00EA661F">
            <w:pPr>
              <w:rPr>
                <w:rFonts w:ascii="宋体" w:hAnsi="宋体"/>
                <w:sz w:val="18"/>
                <w:szCs w:val="18"/>
              </w:rPr>
            </w:pPr>
          </w:p>
        </w:tc>
        <w:tc>
          <w:tcPr>
            <w:tcW w:w="1210" w:type="pct"/>
            <w:vMerge/>
            <w:vAlign w:val="center"/>
          </w:tcPr>
          <w:p w:rsidR="00323A46" w:rsidRPr="00063651" w:rsidRDefault="00323A46" w:rsidP="00EA661F">
            <w:pPr>
              <w:rPr>
                <w:rFonts w:ascii="宋体" w:hAnsi="宋体"/>
                <w:sz w:val="18"/>
                <w:szCs w:val="18"/>
              </w:rPr>
            </w:pPr>
          </w:p>
        </w:tc>
        <w:tc>
          <w:tcPr>
            <w:tcW w:w="243" w:type="pct"/>
            <w:vMerge/>
            <w:vAlign w:val="center"/>
          </w:tcPr>
          <w:p w:rsidR="00323A46" w:rsidRPr="00063651" w:rsidRDefault="00323A46" w:rsidP="00EA661F">
            <w:pPr>
              <w:rPr>
                <w:rFonts w:ascii="宋体" w:hAnsi="宋体"/>
                <w:sz w:val="18"/>
                <w:szCs w:val="18"/>
              </w:rPr>
            </w:pPr>
          </w:p>
        </w:tc>
        <w:tc>
          <w:tcPr>
            <w:tcW w:w="2715" w:type="pct"/>
            <w:gridSpan w:val="2"/>
            <w:vAlign w:val="center"/>
          </w:tcPr>
          <w:p w:rsidR="00323A46" w:rsidRPr="00063651" w:rsidRDefault="00323A46" w:rsidP="00EA661F">
            <w:pPr>
              <w:spacing w:line="0" w:lineRule="atLeast"/>
              <w:rPr>
                <w:rFonts w:ascii="宋体" w:hAnsi="宋体"/>
                <w:sz w:val="18"/>
                <w:szCs w:val="18"/>
              </w:rPr>
            </w:pPr>
            <w:r w:rsidRPr="00063651">
              <w:rPr>
                <w:rFonts w:ascii="宋体" w:hAnsi="宋体" w:hint="eastAsia"/>
                <w:sz w:val="18"/>
                <w:szCs w:val="18"/>
              </w:rPr>
              <w:t>新风取风口未远离污染源、开放式冷却塔、排风口；扣1分。</w:t>
            </w:r>
          </w:p>
        </w:tc>
        <w:tc>
          <w:tcPr>
            <w:tcW w:w="243" w:type="pct"/>
          </w:tcPr>
          <w:p w:rsidR="00323A46" w:rsidRPr="00063651" w:rsidRDefault="00323A46" w:rsidP="00EA661F">
            <w:pPr>
              <w:rPr>
                <w:rFonts w:ascii="宋体" w:hAnsi="宋体"/>
                <w:sz w:val="18"/>
                <w:szCs w:val="18"/>
              </w:rPr>
            </w:pPr>
          </w:p>
        </w:tc>
        <w:tc>
          <w:tcPr>
            <w:tcW w:w="387" w:type="pct"/>
            <w:vMerge/>
          </w:tcPr>
          <w:p w:rsidR="00323A46" w:rsidRPr="00063651" w:rsidRDefault="00323A46" w:rsidP="00EA661F">
            <w:pPr>
              <w:rPr>
                <w:rFonts w:ascii="宋体" w:hAnsi="宋体"/>
                <w:sz w:val="18"/>
                <w:szCs w:val="18"/>
              </w:rPr>
            </w:pPr>
          </w:p>
        </w:tc>
      </w:tr>
      <w:tr w:rsidR="00323A46" w:rsidRPr="00063651" w:rsidTr="00EA661F">
        <w:trPr>
          <w:trHeight w:val="20"/>
        </w:trPr>
        <w:tc>
          <w:tcPr>
            <w:tcW w:w="5000" w:type="pct"/>
            <w:gridSpan w:val="7"/>
            <w:vAlign w:val="center"/>
          </w:tcPr>
          <w:p w:rsidR="00323A46" w:rsidRPr="00063651" w:rsidRDefault="00323A46" w:rsidP="00EA661F">
            <w:pPr>
              <w:rPr>
                <w:rFonts w:ascii="宋体" w:hAnsi="宋体"/>
                <w:sz w:val="18"/>
                <w:szCs w:val="18"/>
              </w:rPr>
            </w:pPr>
            <w:r w:rsidRPr="00063651">
              <w:rPr>
                <w:rFonts w:ascii="宋体" w:hAnsi="宋体" w:hint="eastAsia"/>
                <w:sz w:val="18"/>
                <w:szCs w:val="18"/>
              </w:rPr>
              <w:t xml:space="preserve">                         总分128  分     合理缺项项目共______分    应得分共______分           </w:t>
            </w:r>
          </w:p>
        </w:tc>
      </w:tr>
    </w:tbl>
    <w:p w:rsidR="00323A46" w:rsidRPr="007B5A94" w:rsidRDefault="00323A46" w:rsidP="00323A46">
      <w:pPr>
        <w:rPr>
          <w:rFonts w:hint="eastAsia"/>
          <w:color w:val="000000"/>
        </w:rPr>
      </w:pPr>
    </w:p>
    <w:p w:rsidR="00323A46" w:rsidRPr="007B5A94" w:rsidRDefault="00323A46" w:rsidP="00323A46">
      <w:pPr>
        <w:spacing w:line="260" w:lineRule="exact"/>
        <w:ind w:rightChars="-501" w:right="-1052"/>
        <w:rPr>
          <w:color w:val="000000"/>
          <w:sz w:val="18"/>
          <w:szCs w:val="18"/>
          <w:u w:val="single"/>
        </w:rPr>
      </w:pPr>
      <w:r w:rsidRPr="007B5A94">
        <w:rPr>
          <w:rFonts w:hint="eastAsia"/>
          <w:color w:val="000000"/>
          <w:sz w:val="18"/>
          <w:szCs w:val="18"/>
        </w:rPr>
        <w:t>被监督单位陪同人（签字）：</w:t>
      </w:r>
      <w:r w:rsidRPr="007B5A94">
        <w:rPr>
          <w:color w:val="000000"/>
          <w:sz w:val="18"/>
          <w:szCs w:val="18"/>
          <w:u w:val="single"/>
        </w:rPr>
        <w:t xml:space="preserve">            </w:t>
      </w:r>
      <w:r w:rsidRPr="007B5A94">
        <w:rPr>
          <w:rFonts w:hint="eastAsia"/>
          <w:color w:val="000000"/>
          <w:sz w:val="18"/>
          <w:szCs w:val="18"/>
          <w:u w:val="single"/>
        </w:rPr>
        <w:t xml:space="preserve"> </w:t>
      </w:r>
      <w:r w:rsidRPr="007B5A94">
        <w:rPr>
          <w:rFonts w:hint="eastAsia"/>
          <w:color w:val="000000"/>
          <w:sz w:val="18"/>
          <w:szCs w:val="18"/>
        </w:rPr>
        <w:t xml:space="preserve">             </w:t>
      </w:r>
      <w:r w:rsidRPr="007B5A94">
        <w:rPr>
          <w:rFonts w:hint="eastAsia"/>
          <w:color w:val="000000"/>
          <w:sz w:val="18"/>
          <w:szCs w:val="18"/>
        </w:rPr>
        <w:t>卫生监督人员（签字）：</w:t>
      </w:r>
      <w:r w:rsidRPr="007B5A94">
        <w:rPr>
          <w:color w:val="000000"/>
          <w:sz w:val="18"/>
          <w:szCs w:val="18"/>
          <w:u w:val="single"/>
        </w:rPr>
        <w:t xml:space="preserve">           </w:t>
      </w:r>
      <w:r w:rsidRPr="007B5A94">
        <w:rPr>
          <w:rFonts w:hint="eastAsia"/>
          <w:color w:val="000000"/>
          <w:sz w:val="18"/>
          <w:szCs w:val="18"/>
        </w:rPr>
        <w:t>、</w:t>
      </w:r>
      <w:r w:rsidRPr="007B5A94">
        <w:rPr>
          <w:color w:val="000000"/>
          <w:sz w:val="18"/>
          <w:szCs w:val="18"/>
          <w:u w:val="single"/>
        </w:rPr>
        <w:t xml:space="preserve">           </w:t>
      </w:r>
      <w:r w:rsidRPr="007B5A94">
        <w:rPr>
          <w:rFonts w:hint="eastAsia"/>
          <w:color w:val="000000"/>
          <w:sz w:val="18"/>
          <w:szCs w:val="18"/>
          <w:u w:val="single"/>
        </w:rPr>
        <w:t xml:space="preserve">  </w:t>
      </w:r>
    </w:p>
    <w:p w:rsidR="00323A46" w:rsidRPr="007B5A94" w:rsidRDefault="00323A46" w:rsidP="00323A46">
      <w:pPr>
        <w:spacing w:line="260" w:lineRule="exact"/>
        <w:ind w:rightChars="-759" w:right="-1594" w:firstLineChars="500" w:firstLine="900"/>
        <w:rPr>
          <w:color w:val="000000"/>
          <w:sz w:val="18"/>
          <w:szCs w:val="18"/>
        </w:rPr>
      </w:pPr>
      <w:r w:rsidRPr="007B5A94">
        <w:rPr>
          <w:color w:val="000000"/>
          <w:sz w:val="18"/>
          <w:szCs w:val="18"/>
          <w:u w:val="single"/>
        </w:rPr>
        <w:t xml:space="preserve">        </w:t>
      </w:r>
      <w:r w:rsidRPr="007B5A94">
        <w:rPr>
          <w:rFonts w:hint="eastAsia"/>
          <w:color w:val="000000"/>
          <w:sz w:val="18"/>
          <w:szCs w:val="18"/>
        </w:rPr>
        <w:t>年</w:t>
      </w:r>
      <w:r w:rsidRPr="007B5A94">
        <w:rPr>
          <w:color w:val="000000"/>
          <w:sz w:val="18"/>
          <w:szCs w:val="18"/>
          <w:u w:val="single"/>
        </w:rPr>
        <w:t xml:space="preserve">       </w:t>
      </w:r>
      <w:r w:rsidRPr="007B5A94">
        <w:rPr>
          <w:rFonts w:hint="eastAsia"/>
          <w:color w:val="000000"/>
          <w:sz w:val="18"/>
          <w:szCs w:val="18"/>
        </w:rPr>
        <w:t>月</w:t>
      </w:r>
      <w:r w:rsidRPr="007B5A94">
        <w:rPr>
          <w:color w:val="000000"/>
          <w:sz w:val="18"/>
          <w:szCs w:val="18"/>
          <w:u w:val="single"/>
        </w:rPr>
        <w:t xml:space="preserve">       </w:t>
      </w:r>
      <w:r w:rsidRPr="007B5A94">
        <w:rPr>
          <w:rFonts w:hint="eastAsia"/>
          <w:color w:val="000000"/>
          <w:sz w:val="18"/>
          <w:szCs w:val="18"/>
        </w:rPr>
        <w:t>日</w:t>
      </w:r>
      <w:r w:rsidRPr="007B5A94">
        <w:rPr>
          <w:rFonts w:hint="eastAsia"/>
          <w:color w:val="000000"/>
          <w:sz w:val="18"/>
          <w:szCs w:val="18"/>
        </w:rPr>
        <w:t xml:space="preserve">                                </w:t>
      </w:r>
      <w:r w:rsidRPr="007B5A94">
        <w:rPr>
          <w:color w:val="000000"/>
          <w:sz w:val="18"/>
          <w:szCs w:val="18"/>
          <w:u w:val="single"/>
        </w:rPr>
        <w:t xml:space="preserve">        </w:t>
      </w:r>
      <w:r w:rsidRPr="007B5A94">
        <w:rPr>
          <w:rFonts w:hint="eastAsia"/>
          <w:color w:val="000000"/>
          <w:sz w:val="18"/>
          <w:szCs w:val="18"/>
        </w:rPr>
        <w:t>年</w:t>
      </w:r>
      <w:r w:rsidRPr="007B5A94">
        <w:rPr>
          <w:color w:val="000000"/>
          <w:sz w:val="18"/>
          <w:szCs w:val="18"/>
          <w:u w:val="single"/>
        </w:rPr>
        <w:t xml:space="preserve">       </w:t>
      </w:r>
      <w:r w:rsidRPr="007B5A94">
        <w:rPr>
          <w:rFonts w:hint="eastAsia"/>
          <w:color w:val="000000"/>
          <w:sz w:val="18"/>
          <w:szCs w:val="18"/>
        </w:rPr>
        <w:t>月</w:t>
      </w:r>
      <w:r w:rsidRPr="007B5A94">
        <w:rPr>
          <w:color w:val="000000"/>
          <w:sz w:val="18"/>
          <w:szCs w:val="18"/>
          <w:u w:val="single"/>
        </w:rPr>
        <w:t xml:space="preserve">       </w:t>
      </w:r>
      <w:r w:rsidRPr="007B5A94">
        <w:rPr>
          <w:rFonts w:hint="eastAsia"/>
          <w:color w:val="000000"/>
          <w:sz w:val="18"/>
          <w:szCs w:val="18"/>
        </w:rPr>
        <w:t>日</w:t>
      </w:r>
    </w:p>
    <w:p w:rsidR="00323A46" w:rsidRPr="007B5A94" w:rsidRDefault="00323A46" w:rsidP="00323A46">
      <w:pPr>
        <w:rPr>
          <w:rFonts w:hint="eastAsia"/>
          <w:color w:val="000000"/>
        </w:rPr>
      </w:pPr>
    </w:p>
    <w:p w:rsidR="00323A46" w:rsidRDefault="00323A46" w:rsidP="00323A46">
      <w:pPr>
        <w:jc w:val="center"/>
        <w:rPr>
          <w:rFonts w:hint="eastAsia"/>
          <w:color w:val="000000"/>
        </w:rPr>
      </w:pPr>
    </w:p>
    <w:p w:rsidR="00323A46" w:rsidRDefault="00323A46" w:rsidP="00323A46">
      <w:pPr>
        <w:jc w:val="center"/>
        <w:rPr>
          <w:rFonts w:hint="eastAsia"/>
          <w:color w:val="000000"/>
        </w:rPr>
      </w:pPr>
    </w:p>
    <w:p w:rsidR="00323A46" w:rsidRDefault="00323A46" w:rsidP="00323A46">
      <w:pPr>
        <w:jc w:val="center"/>
        <w:rPr>
          <w:rFonts w:hint="eastAsia"/>
          <w:color w:val="000000"/>
        </w:rPr>
      </w:pPr>
    </w:p>
    <w:p w:rsidR="00323A46" w:rsidRDefault="00323A46" w:rsidP="00323A46">
      <w:pPr>
        <w:jc w:val="center"/>
        <w:rPr>
          <w:rFonts w:hint="eastAsia"/>
          <w:color w:val="000000"/>
        </w:rPr>
      </w:pPr>
    </w:p>
    <w:p w:rsidR="00323A46" w:rsidRPr="004305AD" w:rsidRDefault="00323A46" w:rsidP="00323A46">
      <w:pPr>
        <w:jc w:val="center"/>
        <w:rPr>
          <w:rFonts w:ascii="黑体" w:eastAsia="黑体" w:hint="eastAsia"/>
          <w:color w:val="000000"/>
          <w:sz w:val="28"/>
          <w:szCs w:val="28"/>
        </w:rPr>
      </w:pPr>
      <w:r w:rsidRPr="004305AD">
        <w:rPr>
          <w:rFonts w:ascii="黑体" w:eastAsia="黑体" w:hint="eastAsia"/>
          <w:color w:val="000000"/>
          <w:sz w:val="28"/>
          <w:szCs w:val="28"/>
        </w:rPr>
        <w:t>填表说明</w:t>
      </w:r>
    </w:p>
    <w:p w:rsidR="00323A46" w:rsidRPr="007B5A94" w:rsidRDefault="00323A46" w:rsidP="00323A46">
      <w:pPr>
        <w:jc w:val="center"/>
        <w:rPr>
          <w:rFonts w:hint="eastAsia"/>
          <w:color w:val="000000"/>
        </w:rPr>
      </w:pPr>
    </w:p>
    <w:p w:rsidR="00323A46" w:rsidRPr="004305AD" w:rsidRDefault="00323A46" w:rsidP="00323A46">
      <w:pPr>
        <w:rPr>
          <w:rFonts w:ascii="宋体" w:hAnsi="宋体" w:cs="宋体" w:hint="eastAsia"/>
          <w:color w:val="000000"/>
          <w:kern w:val="0"/>
          <w:sz w:val="18"/>
          <w:szCs w:val="18"/>
        </w:rPr>
      </w:pPr>
      <w:r w:rsidRPr="004305AD">
        <w:rPr>
          <w:rFonts w:ascii="宋体" w:hAnsi="宋体" w:cs="宋体" w:hint="eastAsia"/>
          <w:color w:val="000000"/>
          <w:kern w:val="0"/>
          <w:sz w:val="18"/>
          <w:szCs w:val="18"/>
        </w:rPr>
        <w:t>1.</w:t>
      </w:r>
      <w:r w:rsidRPr="004305AD">
        <w:rPr>
          <w:rFonts w:ascii="宋体" w:hAnsi="宋体" w:cs="宋体"/>
          <w:color w:val="000000"/>
          <w:kern w:val="0"/>
          <w:sz w:val="18"/>
          <w:szCs w:val="18"/>
        </w:rPr>
        <w:t>“</w:t>
      </w:r>
      <w:r w:rsidRPr="004305AD">
        <w:rPr>
          <w:rFonts w:ascii="宋体" w:hAnsi="宋体" w:cs="宋体" w:hint="eastAsia"/>
          <w:color w:val="000000"/>
          <w:kern w:val="0"/>
          <w:sz w:val="18"/>
          <w:szCs w:val="18"/>
        </w:rPr>
        <w:t>项目</w:t>
      </w:r>
      <w:r w:rsidRPr="004305AD">
        <w:rPr>
          <w:rFonts w:ascii="宋体" w:hAnsi="宋体" w:cs="宋体"/>
          <w:color w:val="000000"/>
          <w:kern w:val="0"/>
          <w:sz w:val="18"/>
          <w:szCs w:val="18"/>
        </w:rPr>
        <w:t>”</w:t>
      </w:r>
      <w:r w:rsidRPr="004305AD">
        <w:rPr>
          <w:rFonts w:ascii="宋体" w:hAnsi="宋体" w:cs="宋体" w:hint="eastAsia"/>
          <w:color w:val="000000"/>
          <w:kern w:val="0"/>
          <w:sz w:val="18"/>
          <w:szCs w:val="18"/>
        </w:rPr>
        <w:t>栏为一级指标，“评查内容”栏为二级指标，“评查标准栏”为三级指标。</w:t>
      </w:r>
    </w:p>
    <w:p w:rsidR="00323A46" w:rsidRPr="004305AD" w:rsidRDefault="00323A46" w:rsidP="00323A46">
      <w:pPr>
        <w:rPr>
          <w:rFonts w:ascii="宋体" w:hAnsi="宋体" w:cs="宋体" w:hint="eastAsia"/>
          <w:color w:val="000000"/>
          <w:kern w:val="0"/>
          <w:sz w:val="18"/>
          <w:szCs w:val="18"/>
        </w:rPr>
      </w:pPr>
      <w:r w:rsidRPr="004305AD">
        <w:rPr>
          <w:rFonts w:ascii="宋体" w:hAnsi="宋体" w:cs="宋体" w:hint="eastAsia"/>
          <w:color w:val="000000"/>
          <w:kern w:val="0"/>
          <w:sz w:val="18"/>
          <w:szCs w:val="18"/>
        </w:rPr>
        <w:t>2.※为关键项，不合格不予评定等级。</w:t>
      </w:r>
    </w:p>
    <w:p w:rsidR="00323A46" w:rsidRPr="004305AD" w:rsidRDefault="00323A46" w:rsidP="00323A46">
      <w:pPr>
        <w:rPr>
          <w:rFonts w:hint="eastAsia"/>
          <w:color w:val="000000"/>
          <w:sz w:val="18"/>
          <w:szCs w:val="18"/>
        </w:rPr>
      </w:pPr>
      <w:r w:rsidRPr="004305AD">
        <w:rPr>
          <w:rFonts w:ascii="宋体" w:hAnsi="宋体" w:cs="宋体" w:hint="eastAsia"/>
          <w:color w:val="000000"/>
          <w:kern w:val="0"/>
          <w:sz w:val="18"/>
          <w:szCs w:val="18"/>
        </w:rPr>
        <w:t>3.标化分﹦100×实得分/应得分，应得分=128-合理缺项总分。</w:t>
      </w:r>
    </w:p>
    <w:p w:rsidR="00323A46" w:rsidRPr="004305AD" w:rsidRDefault="00323A46" w:rsidP="00323A46">
      <w:pPr>
        <w:rPr>
          <w:rFonts w:hint="eastAsia"/>
          <w:color w:val="000000"/>
          <w:sz w:val="18"/>
          <w:szCs w:val="18"/>
        </w:rPr>
      </w:pPr>
      <w:r w:rsidRPr="004305AD">
        <w:rPr>
          <w:rFonts w:ascii="宋体" w:hAnsi="宋体" w:cs="宋体" w:hint="eastAsia"/>
          <w:bCs/>
          <w:color w:val="000000"/>
          <w:kern w:val="0"/>
          <w:sz w:val="18"/>
          <w:szCs w:val="18"/>
        </w:rPr>
        <w:t>4.核定等级：</w:t>
      </w:r>
      <w:r w:rsidRPr="004305AD">
        <w:rPr>
          <w:rFonts w:ascii="宋体" w:hAnsi="宋体" w:cs="宋体" w:hint="eastAsia"/>
          <w:color w:val="000000"/>
          <w:kern w:val="0"/>
          <w:sz w:val="18"/>
          <w:szCs w:val="18"/>
        </w:rPr>
        <w:t>依照标化分为进行评级，具体标准如下：</w:t>
      </w:r>
    </w:p>
    <w:p w:rsidR="00323A46" w:rsidRPr="004305AD" w:rsidRDefault="00323A46" w:rsidP="00323A46">
      <w:pPr>
        <w:ind w:firstLineChars="200" w:firstLine="360"/>
        <w:rPr>
          <w:rFonts w:ascii="宋体" w:hAnsi="宋体" w:cs="宋体" w:hint="eastAsia"/>
          <w:color w:val="000000"/>
          <w:kern w:val="0"/>
          <w:sz w:val="18"/>
          <w:szCs w:val="18"/>
        </w:rPr>
      </w:pPr>
      <w:r w:rsidRPr="004305AD">
        <w:rPr>
          <w:rFonts w:ascii="宋体" w:hAnsi="宋体" w:cs="宋体" w:hint="eastAsia"/>
          <w:color w:val="000000"/>
          <w:kern w:val="0"/>
          <w:sz w:val="18"/>
          <w:szCs w:val="18"/>
        </w:rPr>
        <w:t>(1)标化分为90分以上者，评为优秀，核定为A级；</w:t>
      </w:r>
    </w:p>
    <w:p w:rsidR="00323A46" w:rsidRPr="004305AD" w:rsidRDefault="00323A46" w:rsidP="00323A46">
      <w:pPr>
        <w:ind w:firstLineChars="200" w:firstLine="360"/>
        <w:rPr>
          <w:rFonts w:ascii="宋体" w:hAnsi="宋体" w:cs="宋体" w:hint="eastAsia"/>
          <w:color w:val="000000"/>
          <w:kern w:val="0"/>
          <w:sz w:val="18"/>
          <w:szCs w:val="18"/>
        </w:rPr>
      </w:pPr>
      <w:r w:rsidRPr="004305AD">
        <w:rPr>
          <w:rFonts w:ascii="宋体" w:hAnsi="宋体" w:cs="宋体" w:hint="eastAsia"/>
          <w:color w:val="000000"/>
          <w:kern w:val="0"/>
          <w:sz w:val="18"/>
          <w:szCs w:val="18"/>
        </w:rPr>
        <w:t>(2)标化分为70-89分者，评为良好，核定为B级；</w:t>
      </w:r>
    </w:p>
    <w:p w:rsidR="00323A46" w:rsidRPr="004305AD" w:rsidRDefault="00323A46" w:rsidP="00323A46">
      <w:pPr>
        <w:ind w:firstLineChars="200" w:firstLine="360"/>
        <w:rPr>
          <w:rFonts w:ascii="宋体" w:hAnsi="宋体" w:cs="宋体" w:hint="eastAsia"/>
          <w:color w:val="000000"/>
          <w:kern w:val="0"/>
          <w:sz w:val="18"/>
          <w:szCs w:val="18"/>
        </w:rPr>
      </w:pPr>
      <w:r w:rsidRPr="004305AD">
        <w:rPr>
          <w:rFonts w:ascii="宋体" w:hAnsi="宋体" w:cs="宋体" w:hint="eastAsia"/>
          <w:color w:val="000000"/>
          <w:kern w:val="0"/>
          <w:sz w:val="18"/>
          <w:szCs w:val="18"/>
        </w:rPr>
        <w:t>(3)标化分为60-69分者，评为合格，核定为C级；</w:t>
      </w:r>
    </w:p>
    <w:p w:rsidR="00323A46" w:rsidRPr="004305AD" w:rsidRDefault="00323A46" w:rsidP="00323A46">
      <w:pPr>
        <w:ind w:firstLineChars="200" w:firstLine="360"/>
        <w:rPr>
          <w:rFonts w:ascii="宋体" w:hAnsi="宋体" w:cs="宋体" w:hint="eastAsia"/>
          <w:color w:val="000000"/>
          <w:kern w:val="0"/>
          <w:sz w:val="18"/>
          <w:szCs w:val="18"/>
        </w:rPr>
      </w:pPr>
      <w:r w:rsidRPr="004305AD">
        <w:rPr>
          <w:rFonts w:ascii="宋体" w:hAnsi="宋体" w:cs="宋体" w:hint="eastAsia"/>
          <w:color w:val="000000"/>
          <w:kern w:val="0"/>
          <w:sz w:val="18"/>
          <w:szCs w:val="18"/>
        </w:rPr>
        <w:t>(4)标化分低于60分者，不予评定等级。</w:t>
      </w:r>
    </w:p>
    <w:p w:rsidR="00323A46" w:rsidRPr="004305AD" w:rsidRDefault="00323A46" w:rsidP="00323A46">
      <w:pPr>
        <w:rPr>
          <w:rFonts w:hint="eastAsia"/>
          <w:color w:val="000000"/>
          <w:sz w:val="18"/>
          <w:szCs w:val="18"/>
        </w:rPr>
      </w:pPr>
      <w:r w:rsidRPr="004305AD">
        <w:rPr>
          <w:rFonts w:ascii="宋体" w:hAnsi="宋体" w:hint="eastAsia"/>
          <w:color w:val="000000"/>
          <w:sz w:val="18"/>
          <w:szCs w:val="18"/>
        </w:rPr>
        <w:t>5.评查内容扣分，均扣完为止，不能出现负分。</w:t>
      </w:r>
    </w:p>
    <w:p w:rsidR="00323A46" w:rsidRPr="007B5A94" w:rsidRDefault="00323A46" w:rsidP="00323A46">
      <w:pPr>
        <w:ind w:left="360" w:firstLine="319"/>
        <w:rPr>
          <w:rFonts w:ascii="宋体" w:hAnsi="宋体" w:cs="宋体" w:hint="eastAsia"/>
          <w:color w:val="000000"/>
          <w:kern w:val="0"/>
          <w:sz w:val="18"/>
          <w:szCs w:val="18"/>
        </w:rPr>
      </w:pPr>
    </w:p>
    <w:p w:rsidR="00323A46" w:rsidRPr="007B5A94" w:rsidRDefault="00323A46" w:rsidP="00323A46">
      <w:pPr>
        <w:ind w:left="360"/>
        <w:rPr>
          <w:color w:val="000000"/>
        </w:rPr>
      </w:pPr>
    </w:p>
    <w:p w:rsidR="00323A46" w:rsidRDefault="00323A46" w:rsidP="00323A46">
      <w:pPr>
        <w:wordWrap w:val="0"/>
        <w:ind w:right="504"/>
        <w:rPr>
          <w:rFonts w:ascii="仿宋_GB2312" w:eastAsia="仿宋_GB2312" w:hAnsi="仿宋_GB2312" w:hint="eastAsia"/>
          <w:b/>
          <w:color w:val="000000"/>
          <w:sz w:val="28"/>
          <w:szCs w:val="28"/>
        </w:rPr>
      </w:pPr>
      <w:r w:rsidRPr="007B5A94">
        <w:rPr>
          <w:color w:val="000000"/>
        </w:rPr>
        <w:br w:type="page"/>
      </w:r>
      <w:r w:rsidRPr="004305AD">
        <w:rPr>
          <w:rFonts w:ascii="仿宋_GB2312" w:eastAsia="仿宋_GB2312" w:hAnsi="仿宋_GB2312" w:hint="eastAsia"/>
          <w:b/>
          <w:color w:val="000000"/>
          <w:sz w:val="28"/>
          <w:szCs w:val="28"/>
        </w:rPr>
        <w:lastRenderedPageBreak/>
        <w:t>附表2</w:t>
      </w:r>
    </w:p>
    <w:p w:rsidR="00323A46" w:rsidRPr="004305AD" w:rsidRDefault="00323A46" w:rsidP="00323A46">
      <w:pPr>
        <w:wordWrap w:val="0"/>
        <w:ind w:right="504"/>
        <w:rPr>
          <w:rFonts w:ascii="仿宋_GB2312" w:eastAsia="仿宋_GB2312" w:hAnsi="仿宋_GB2312" w:hint="eastAsia"/>
          <w:b/>
          <w:color w:val="000000"/>
          <w:sz w:val="28"/>
          <w:szCs w:val="28"/>
        </w:rPr>
      </w:pPr>
    </w:p>
    <w:p w:rsidR="00323A46" w:rsidRPr="004305AD" w:rsidRDefault="00323A46" w:rsidP="00323A46">
      <w:pPr>
        <w:ind w:right="84"/>
        <w:jc w:val="center"/>
        <w:rPr>
          <w:rFonts w:ascii="方正小标宋_GBK" w:eastAsia="方正小标宋_GBK" w:hAnsi="宋体" w:hint="eastAsia"/>
          <w:bCs/>
          <w:color w:val="000000"/>
          <w:sz w:val="40"/>
          <w:szCs w:val="40"/>
        </w:rPr>
      </w:pPr>
      <w:r w:rsidRPr="004305AD">
        <w:rPr>
          <w:rFonts w:ascii="方正小标宋_GBK" w:eastAsia="方正小标宋_GBK" w:hAnsi="宋体" w:hint="eastAsia"/>
          <w:bCs/>
          <w:color w:val="000000"/>
          <w:sz w:val="40"/>
          <w:szCs w:val="40"/>
        </w:rPr>
        <w:t>游泳场所卫生监督量化分级评分表</w:t>
      </w:r>
    </w:p>
    <w:p w:rsidR="00323A46" w:rsidRDefault="00323A46" w:rsidP="00323A46">
      <w:pPr>
        <w:ind w:right="450"/>
        <w:jc w:val="right"/>
        <w:rPr>
          <w:rFonts w:hint="eastAsia"/>
          <w:bCs/>
          <w:color w:val="000000"/>
          <w:sz w:val="18"/>
        </w:rPr>
      </w:pPr>
    </w:p>
    <w:p w:rsidR="00323A46" w:rsidRPr="004305AD" w:rsidRDefault="00323A46" w:rsidP="00323A46">
      <w:pPr>
        <w:tabs>
          <w:tab w:val="left" w:pos="9595"/>
        </w:tabs>
        <w:ind w:right="-52" w:firstLineChars="3000" w:firstLine="5400"/>
        <w:rPr>
          <w:rFonts w:hint="eastAsia"/>
          <w:bCs/>
          <w:color w:val="000000"/>
          <w:sz w:val="18"/>
        </w:rPr>
      </w:pPr>
      <w:r w:rsidRPr="007B5A94">
        <w:rPr>
          <w:rFonts w:hint="eastAsia"/>
          <w:bCs/>
          <w:color w:val="000000"/>
          <w:sz w:val="18"/>
        </w:rPr>
        <w:t>总得分：</w:t>
      </w:r>
      <w:r w:rsidRPr="007B5A94">
        <w:rPr>
          <w:bCs/>
          <w:color w:val="000000"/>
          <w:sz w:val="18"/>
          <w:u w:val="single"/>
        </w:rPr>
        <w:t xml:space="preserve">     </w:t>
      </w:r>
      <w:r w:rsidRPr="007B5A94">
        <w:rPr>
          <w:bCs/>
          <w:color w:val="000000"/>
          <w:sz w:val="18"/>
        </w:rPr>
        <w:t xml:space="preserve"> </w:t>
      </w:r>
      <w:r w:rsidRPr="007B5A94">
        <w:rPr>
          <w:rFonts w:hint="eastAsia"/>
          <w:bCs/>
          <w:color w:val="000000"/>
          <w:sz w:val="18"/>
        </w:rPr>
        <w:t>标化分：</w:t>
      </w:r>
      <w:r w:rsidRPr="007B5A94">
        <w:rPr>
          <w:bCs/>
          <w:color w:val="000000"/>
          <w:sz w:val="18"/>
          <w:u w:val="single"/>
        </w:rPr>
        <w:t xml:space="preserve">      </w:t>
      </w:r>
      <w:r w:rsidRPr="007B5A94">
        <w:rPr>
          <w:bCs/>
          <w:color w:val="000000"/>
          <w:sz w:val="18"/>
        </w:rPr>
        <w:t xml:space="preserve"> </w:t>
      </w:r>
      <w:r w:rsidRPr="007B5A94">
        <w:rPr>
          <w:rFonts w:hint="eastAsia"/>
          <w:bCs/>
          <w:color w:val="000000"/>
          <w:sz w:val="18"/>
        </w:rPr>
        <w:t>核定等级：</w:t>
      </w:r>
      <w:r>
        <w:rPr>
          <w:rFonts w:hint="eastAsia"/>
          <w:bCs/>
          <w:color w:val="000000"/>
          <w:sz w:val="18"/>
          <w:u w:val="single"/>
        </w:rPr>
        <w:t xml:space="preserve">      </w:t>
      </w:r>
    </w:p>
    <w:tbl>
      <w:tblPr>
        <w:tblW w:w="491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3"/>
        <w:gridCol w:w="2192"/>
        <w:gridCol w:w="513"/>
        <w:gridCol w:w="963"/>
        <w:gridCol w:w="4374"/>
        <w:gridCol w:w="490"/>
        <w:gridCol w:w="461"/>
      </w:tblGrid>
      <w:tr w:rsidR="00323A46" w:rsidRPr="007B5A94" w:rsidTr="00EA661F">
        <w:trPr>
          <w:trHeight w:val="20"/>
        </w:trPr>
        <w:tc>
          <w:tcPr>
            <w:tcW w:w="2184" w:type="pct"/>
            <w:gridSpan w:val="4"/>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单位名称：</w:t>
            </w:r>
          </w:p>
        </w:tc>
        <w:tc>
          <w:tcPr>
            <w:tcW w:w="2816" w:type="pct"/>
            <w:gridSpan w:val="3"/>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负责人：</w:t>
            </w:r>
          </w:p>
        </w:tc>
      </w:tr>
      <w:tr w:rsidR="00323A46" w:rsidRPr="007B5A94" w:rsidTr="00EA661F">
        <w:trPr>
          <w:trHeight w:val="20"/>
        </w:trPr>
        <w:tc>
          <w:tcPr>
            <w:tcW w:w="2184" w:type="pct"/>
            <w:gridSpan w:val="4"/>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地址：</w:t>
            </w:r>
          </w:p>
        </w:tc>
        <w:tc>
          <w:tcPr>
            <w:tcW w:w="2816" w:type="pct"/>
            <w:gridSpan w:val="3"/>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联系电话：</w:t>
            </w:r>
          </w:p>
        </w:tc>
      </w:tr>
      <w:tr w:rsidR="00323A46" w:rsidRPr="007B5A94" w:rsidTr="00EA661F">
        <w:trPr>
          <w:trHeight w:val="20"/>
        </w:trPr>
        <w:tc>
          <w:tcPr>
            <w:tcW w:w="5000" w:type="pct"/>
            <w:gridSpan w:val="7"/>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卫生许可证编号：</w:t>
            </w:r>
            <w:r w:rsidRPr="007B5A94">
              <w:rPr>
                <w:rFonts w:ascii="宋体" w:hAnsi="宋体" w:cs="宋体" w:hint="eastAsia"/>
                <w:color w:val="000000"/>
                <w:kern w:val="0"/>
                <w:sz w:val="18"/>
                <w:szCs w:val="18"/>
              </w:rPr>
              <w:t xml:space="preserve">             </w:t>
            </w:r>
            <w:r w:rsidRPr="007B5A94">
              <w:rPr>
                <w:rFonts w:ascii="宋体" w:hAnsi="宋体" w:hint="eastAsia"/>
                <w:color w:val="000000"/>
                <w:sz w:val="18"/>
                <w:szCs w:val="18"/>
              </w:rPr>
              <w:t>第           号</w:t>
            </w:r>
          </w:p>
        </w:tc>
      </w:tr>
      <w:tr w:rsidR="00323A46" w:rsidRPr="007B5A94" w:rsidTr="00EA661F">
        <w:trPr>
          <w:trHeight w:val="20"/>
        </w:trPr>
        <w:tc>
          <w:tcPr>
            <w:tcW w:w="245" w:type="pct"/>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项目</w:t>
            </w:r>
          </w:p>
        </w:tc>
        <w:tc>
          <w:tcPr>
            <w:tcW w:w="1159" w:type="pct"/>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评查内容</w:t>
            </w:r>
          </w:p>
        </w:tc>
        <w:tc>
          <w:tcPr>
            <w:tcW w:w="271" w:type="pct"/>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分值</w:t>
            </w:r>
          </w:p>
        </w:tc>
        <w:tc>
          <w:tcPr>
            <w:tcW w:w="2822" w:type="pct"/>
            <w:gridSpan w:val="2"/>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评分标准</w:t>
            </w:r>
          </w:p>
        </w:tc>
        <w:tc>
          <w:tcPr>
            <w:tcW w:w="259" w:type="pct"/>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得分</w:t>
            </w:r>
          </w:p>
        </w:tc>
        <w:tc>
          <w:tcPr>
            <w:tcW w:w="245" w:type="pct"/>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备注</w:t>
            </w:r>
          </w:p>
        </w:tc>
      </w:tr>
      <w:tr w:rsidR="00323A46" w:rsidRPr="007B5A94" w:rsidTr="00EA661F">
        <w:trPr>
          <w:trHeight w:val="20"/>
        </w:trPr>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卫生管理</w:t>
            </w: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 xml:space="preserve">1.卫生许可证 </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有过期、伪造、涂改、转让、倒卖现象；不予评定等级。</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2.亮证经营</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卫生许可证未悬挂在大厅、入口等醒目处；扣2分。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3.卫生信誉度等级公示</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2</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hint="eastAsia"/>
                <w:color w:val="000000"/>
                <w:kern w:val="0"/>
                <w:sz w:val="18"/>
                <w:szCs w:val="18"/>
              </w:rPr>
            </w:pPr>
            <w:r w:rsidRPr="007B5A94">
              <w:rPr>
                <w:rFonts w:ascii="宋体" w:hAnsi="宋体" w:cs="宋体"/>
                <w:color w:val="000000"/>
                <w:kern w:val="0"/>
                <w:sz w:val="18"/>
                <w:szCs w:val="18"/>
              </w:rPr>
              <w:t>公共场所卫生</w:t>
            </w:r>
            <w:r w:rsidRPr="007B5A94">
              <w:rPr>
                <w:rFonts w:ascii="宋体" w:hAnsi="宋体" w:cs="宋体" w:hint="eastAsia"/>
                <w:color w:val="000000"/>
                <w:kern w:val="0"/>
                <w:sz w:val="18"/>
                <w:szCs w:val="18"/>
              </w:rPr>
              <w:t>信誉度</w:t>
            </w:r>
            <w:r w:rsidRPr="007B5A94">
              <w:rPr>
                <w:rFonts w:ascii="宋体" w:hAnsi="宋体" w:cs="宋体"/>
                <w:color w:val="000000"/>
                <w:kern w:val="0"/>
                <w:sz w:val="18"/>
                <w:szCs w:val="18"/>
              </w:rPr>
              <w:t>等级</w:t>
            </w:r>
            <w:r w:rsidRPr="007B5A94">
              <w:rPr>
                <w:rFonts w:ascii="宋体" w:hAnsi="宋体" w:cs="宋体" w:hint="eastAsia"/>
                <w:color w:val="000000"/>
                <w:kern w:val="0"/>
                <w:sz w:val="18"/>
                <w:szCs w:val="18"/>
              </w:rPr>
              <w:t>标识未悬挂在大厅、入口等醒目处；扣2分。</w:t>
            </w:r>
          </w:p>
        </w:tc>
        <w:tc>
          <w:tcPr>
            <w:tcW w:w="259" w:type="pct"/>
            <w:shd w:val="clear" w:color="auto" w:fill="auto"/>
            <w:vAlign w:val="center"/>
          </w:tcPr>
          <w:p w:rsidR="00323A46" w:rsidRPr="007B5A94" w:rsidRDefault="00323A46" w:rsidP="00EA661F">
            <w:pPr>
              <w:widowControl/>
              <w:spacing w:line="240" w:lineRule="exact"/>
              <w:jc w:val="left"/>
              <w:rPr>
                <w:rFonts w:ascii="宋体" w:hAnsi="宋体" w:cs="宋体" w:hint="eastAsia"/>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4.卫生管理制度</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卫生管理制度不齐全；扣2分。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卫生管理制度未置于相应岗位的墙上；扣2分。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5.应急处理预案</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无突发公共卫生事件应急处理预案；扣4分。</w:t>
            </w:r>
          </w:p>
          <w:p w:rsidR="00323A46" w:rsidRPr="007B5A94" w:rsidRDefault="00323A46" w:rsidP="00EA661F">
            <w:pPr>
              <w:spacing w:line="240" w:lineRule="exact"/>
              <w:jc w:val="left"/>
              <w:rPr>
                <w:rFonts w:ascii="宋体" w:hAnsi="宋体" w:cs="宋体"/>
                <w:color w:val="000000"/>
                <w:kern w:val="0"/>
                <w:sz w:val="18"/>
                <w:szCs w:val="18"/>
              </w:rPr>
            </w:pP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6.卫生管理及人员</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无健全的卫生管理体系；扣3分。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无专职或兼职的卫生管理人员； 扣3分。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7.体检培训</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 xml:space="preserve">直接为顾客服务从业人员无有效体检、培训证明；缺一人扣2分，扣完为止。          </w:t>
            </w:r>
          </w:p>
        </w:tc>
        <w:tc>
          <w:tcPr>
            <w:tcW w:w="259" w:type="pct"/>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8. 检测报告</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无有效公共场所卫生检测评价报告；扣4分。</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9.开放期间水质报告</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roofErr w:type="gramStart"/>
            <w:r w:rsidRPr="007B5A94">
              <w:rPr>
                <w:rFonts w:ascii="宋体" w:hAnsi="宋体" w:cs="宋体" w:hint="eastAsia"/>
                <w:color w:val="000000"/>
                <w:kern w:val="0"/>
                <w:sz w:val="18"/>
                <w:szCs w:val="18"/>
              </w:rPr>
              <w:t>无开放</w:t>
            </w:r>
            <w:proofErr w:type="gramEnd"/>
            <w:r w:rsidRPr="007B5A94">
              <w:rPr>
                <w:rFonts w:ascii="宋体" w:hAnsi="宋体" w:cs="宋体" w:hint="eastAsia"/>
                <w:color w:val="000000"/>
                <w:kern w:val="0"/>
                <w:sz w:val="18"/>
                <w:szCs w:val="18"/>
              </w:rPr>
              <w:t>期间游泳池水质检测报告（</w:t>
            </w:r>
            <w:r>
              <w:rPr>
                <w:rFonts w:ascii="宋体" w:hAnsi="宋体" w:cs="宋体" w:hint="eastAsia"/>
                <w:color w:val="000000"/>
                <w:kern w:val="0"/>
                <w:sz w:val="18"/>
                <w:szCs w:val="18"/>
              </w:rPr>
              <w:t>旺季每月至少一次</w:t>
            </w:r>
            <w:r w:rsidRPr="007B5A94">
              <w:rPr>
                <w:rFonts w:ascii="宋体" w:hAnsi="宋体" w:cs="宋体" w:hint="eastAsia"/>
                <w:color w:val="000000"/>
                <w:kern w:val="0"/>
                <w:sz w:val="18"/>
                <w:szCs w:val="18"/>
              </w:rPr>
              <w:t>）；扣4分。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10.禁游标志</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无禁游标志；扣4分。</w:t>
            </w:r>
          </w:p>
        </w:tc>
        <w:tc>
          <w:tcPr>
            <w:tcW w:w="2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禁</w:t>
            </w:r>
            <w:proofErr w:type="gramStart"/>
            <w:r w:rsidRPr="007B5A94">
              <w:rPr>
                <w:rFonts w:ascii="宋体" w:hAnsi="宋体" w:cs="宋体" w:hint="eastAsia"/>
                <w:color w:val="000000"/>
                <w:kern w:val="0"/>
                <w:sz w:val="18"/>
                <w:szCs w:val="18"/>
              </w:rPr>
              <w:t>游标志未悬挂</w:t>
            </w:r>
            <w:proofErr w:type="gramEnd"/>
            <w:r w:rsidRPr="007B5A94">
              <w:rPr>
                <w:rFonts w:ascii="宋体" w:hAnsi="宋体" w:cs="宋体" w:hint="eastAsia"/>
                <w:color w:val="000000"/>
                <w:kern w:val="0"/>
                <w:sz w:val="18"/>
                <w:szCs w:val="18"/>
              </w:rPr>
              <w:t>在大厅、入口等醒目处；扣2分。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11.水质公示</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未公示泳池室温、水温和有效氯、pH测定结果；扣6分。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公示项目不齐全 ；扣3分。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roofErr w:type="gramStart"/>
            <w:r w:rsidRPr="007B5A94">
              <w:rPr>
                <w:rFonts w:ascii="宋体" w:hAnsi="宋体" w:cs="宋体" w:hint="eastAsia"/>
                <w:color w:val="000000"/>
                <w:kern w:val="0"/>
                <w:sz w:val="18"/>
                <w:szCs w:val="18"/>
              </w:rPr>
              <w:t>每日未</w:t>
            </w:r>
            <w:proofErr w:type="gramEnd"/>
            <w:r w:rsidRPr="007B5A94">
              <w:rPr>
                <w:rFonts w:ascii="宋体" w:hAnsi="宋体" w:cs="宋体" w:hint="eastAsia"/>
                <w:color w:val="000000"/>
                <w:kern w:val="0"/>
                <w:sz w:val="18"/>
                <w:szCs w:val="18"/>
              </w:rPr>
              <w:t>按场次或定时公示；扣3分。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12.游泳衣裤出租</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出租游泳衣裤；扣6分。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功能区卫生要求</w:t>
            </w: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13.池水循环消毒设备</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无游泳池水循环消毒设备；不予评定等级。</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游泳池水循环消毒设备不能正常使用；不予评定等级。</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无补充新水系统；不予评定等级。</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14.</w:t>
            </w:r>
            <w:proofErr w:type="gramStart"/>
            <w:r w:rsidRPr="007B5A94">
              <w:rPr>
                <w:rFonts w:ascii="宋体" w:hAnsi="宋体" w:cs="宋体" w:hint="eastAsia"/>
                <w:color w:val="000000"/>
                <w:kern w:val="0"/>
                <w:sz w:val="18"/>
                <w:szCs w:val="18"/>
              </w:rPr>
              <w:t>浸脚池</w:t>
            </w:r>
            <w:proofErr w:type="gramEnd"/>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无强制通过</w:t>
            </w:r>
            <w:proofErr w:type="gramStart"/>
            <w:r w:rsidRPr="007B5A94">
              <w:rPr>
                <w:rFonts w:ascii="宋体" w:hAnsi="宋体" w:cs="宋体" w:hint="eastAsia"/>
                <w:color w:val="000000"/>
                <w:kern w:val="0"/>
                <w:sz w:val="18"/>
                <w:szCs w:val="18"/>
              </w:rPr>
              <w:t>式浸脚</w:t>
            </w:r>
            <w:proofErr w:type="gramEnd"/>
            <w:r w:rsidRPr="007B5A94">
              <w:rPr>
                <w:rFonts w:ascii="宋体" w:hAnsi="宋体" w:cs="宋体" w:hint="eastAsia"/>
                <w:color w:val="000000"/>
                <w:kern w:val="0"/>
                <w:sz w:val="18"/>
                <w:szCs w:val="18"/>
              </w:rPr>
              <w:t>池；不予评定等级。</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15.布局</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更衣室、淋浴室和浸脚池、游泳池的布局不合理；扣4分。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16.儿童池与成人池</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儿童涉水池及其供水系统与成人池未隔离；扣2分。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17. 余氯检测</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无检测游泳池水质有效氯仪器；不予评定等级。</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18.消毒剂存放</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无独立消毒剂存放场所；扣4分。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消毒剂存放容器不密闭；扣4分。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19.池水循环操作及余氯自测记录</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无完整的游泳池水循环净化消毒操作记录；扣3分。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无完整的游泳池水质有效氯检测记录；扣3分。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ind w:left="270" w:hangingChars="150" w:hanging="270"/>
              <w:jc w:val="left"/>
              <w:rPr>
                <w:rFonts w:ascii="宋体" w:hAnsi="宋体" w:cs="宋体"/>
                <w:color w:val="000000"/>
                <w:kern w:val="0"/>
                <w:sz w:val="18"/>
                <w:szCs w:val="18"/>
              </w:rPr>
            </w:pPr>
            <w:r w:rsidRPr="007B5A94">
              <w:rPr>
                <w:rFonts w:ascii="宋体" w:hAnsi="宋体" w:cs="宋体" w:hint="eastAsia"/>
                <w:color w:val="000000"/>
                <w:kern w:val="0"/>
                <w:sz w:val="18"/>
                <w:szCs w:val="18"/>
              </w:rPr>
              <w:t>20.浸脚消毒池水更换</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强制通过</w:t>
            </w:r>
            <w:proofErr w:type="gramStart"/>
            <w:r w:rsidRPr="007B5A94">
              <w:rPr>
                <w:rFonts w:ascii="宋体" w:hAnsi="宋体" w:cs="宋体" w:hint="eastAsia"/>
                <w:color w:val="000000"/>
                <w:kern w:val="0"/>
                <w:sz w:val="18"/>
                <w:szCs w:val="18"/>
              </w:rPr>
              <w:t>式浸脚</w:t>
            </w:r>
            <w:proofErr w:type="gramEnd"/>
            <w:r w:rsidRPr="007B5A94">
              <w:rPr>
                <w:rFonts w:ascii="宋体" w:hAnsi="宋体" w:cs="宋体" w:hint="eastAsia"/>
                <w:color w:val="000000"/>
                <w:kern w:val="0"/>
                <w:sz w:val="18"/>
                <w:szCs w:val="18"/>
              </w:rPr>
              <w:t>消毒池水未做到每4小时更换一次；扣2分。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无完整强制通过</w:t>
            </w:r>
            <w:proofErr w:type="gramStart"/>
            <w:r w:rsidRPr="007B5A94">
              <w:rPr>
                <w:rFonts w:ascii="宋体" w:hAnsi="宋体" w:cs="宋体" w:hint="eastAsia"/>
                <w:color w:val="000000"/>
                <w:kern w:val="0"/>
                <w:sz w:val="18"/>
                <w:szCs w:val="18"/>
              </w:rPr>
              <w:t>式浸脚</w:t>
            </w:r>
            <w:proofErr w:type="gramEnd"/>
            <w:r w:rsidRPr="007B5A94">
              <w:rPr>
                <w:rFonts w:ascii="宋体" w:hAnsi="宋体" w:cs="宋体" w:hint="eastAsia"/>
                <w:color w:val="000000"/>
                <w:kern w:val="0"/>
                <w:sz w:val="18"/>
                <w:szCs w:val="18"/>
              </w:rPr>
              <w:t>消毒池有效氯记录；扣2分。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ind w:left="540" w:hangingChars="300" w:hanging="540"/>
              <w:jc w:val="left"/>
              <w:rPr>
                <w:rFonts w:ascii="宋体" w:hAnsi="宋体" w:cs="宋体"/>
                <w:color w:val="000000"/>
                <w:kern w:val="0"/>
                <w:sz w:val="18"/>
                <w:szCs w:val="18"/>
              </w:rPr>
            </w:pPr>
            <w:r w:rsidRPr="007B5A94">
              <w:rPr>
                <w:rFonts w:ascii="宋体" w:hAnsi="宋体" w:cs="宋体" w:hint="eastAsia"/>
                <w:color w:val="000000"/>
                <w:kern w:val="0"/>
                <w:sz w:val="18"/>
                <w:szCs w:val="18"/>
              </w:rPr>
              <w:t>21.更衣柜清洁</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更衣柜不清洁；扣4分。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未每日清洁更衣柜；扣2分。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无更衣柜清洁记录；扣2分。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22.液氯消毒安全措施</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液氯消毒的安全措施不符合要求；扣4分。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23.现场余氯检测</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现场检测游泳池水质有效氯含量</w:t>
            </w:r>
            <w:r>
              <w:rPr>
                <w:rFonts w:ascii="宋体" w:hAnsi="宋体" w:cs="宋体" w:hint="eastAsia"/>
                <w:color w:val="000000"/>
                <w:kern w:val="0"/>
                <w:sz w:val="18"/>
                <w:szCs w:val="18"/>
              </w:rPr>
              <w:t>；</w:t>
            </w:r>
            <w:r w:rsidRPr="007B5A94">
              <w:rPr>
                <w:rFonts w:ascii="宋体" w:hAnsi="宋体" w:cs="宋体" w:hint="eastAsia"/>
                <w:color w:val="000000"/>
                <w:kern w:val="0"/>
                <w:sz w:val="18"/>
                <w:szCs w:val="18"/>
              </w:rPr>
              <w:t>不合格扣6分。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558"/>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24.浸脚消毒池水质检测</w:t>
            </w:r>
          </w:p>
        </w:tc>
        <w:tc>
          <w:tcPr>
            <w:tcW w:w="271" w:type="pc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现场检测强制通过</w:t>
            </w:r>
            <w:proofErr w:type="gramStart"/>
            <w:r w:rsidRPr="007B5A94">
              <w:rPr>
                <w:rFonts w:ascii="宋体" w:hAnsi="宋体" w:cs="宋体" w:hint="eastAsia"/>
                <w:color w:val="000000"/>
                <w:kern w:val="0"/>
                <w:sz w:val="18"/>
                <w:szCs w:val="18"/>
              </w:rPr>
              <w:t>式浸脚</w:t>
            </w:r>
            <w:proofErr w:type="gramEnd"/>
            <w:r w:rsidRPr="007B5A94">
              <w:rPr>
                <w:rFonts w:ascii="宋体" w:hAnsi="宋体" w:cs="宋体" w:hint="eastAsia"/>
                <w:color w:val="000000"/>
                <w:kern w:val="0"/>
                <w:sz w:val="18"/>
                <w:szCs w:val="18"/>
              </w:rPr>
              <w:t>消毒池水质有效氯含量</w:t>
            </w:r>
            <w:r>
              <w:rPr>
                <w:rFonts w:ascii="宋体" w:hAnsi="宋体" w:cs="宋体" w:hint="eastAsia"/>
                <w:color w:val="000000"/>
                <w:kern w:val="0"/>
                <w:sz w:val="18"/>
                <w:szCs w:val="18"/>
              </w:rPr>
              <w:t>；不合格扣4分。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25.卫生间环境</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环境不整洁，有积水、异味、积粪；扣2分。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公共卫生间通风不好；扣2分。</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公共用品卫生要求</w:t>
            </w:r>
          </w:p>
        </w:tc>
        <w:tc>
          <w:tcPr>
            <w:tcW w:w="1159"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26.消毒产品</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有过期产品；扣6分。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产品标签标注不齐全；扣3分。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产品无卫生许可批件；扣3分。</w:t>
            </w:r>
          </w:p>
        </w:tc>
        <w:tc>
          <w:tcPr>
            <w:tcW w:w="259" w:type="pct"/>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27.</w:t>
            </w:r>
            <w:proofErr w:type="gramStart"/>
            <w:r w:rsidRPr="007B5A94">
              <w:rPr>
                <w:rFonts w:ascii="宋体" w:hAnsi="宋体" w:cs="宋体" w:hint="eastAsia"/>
                <w:color w:val="000000"/>
                <w:kern w:val="0"/>
                <w:sz w:val="18"/>
                <w:szCs w:val="18"/>
              </w:rPr>
              <w:t>一</w:t>
            </w:r>
            <w:proofErr w:type="gramEnd"/>
            <w:r w:rsidRPr="007B5A94">
              <w:rPr>
                <w:rFonts w:ascii="宋体" w:hAnsi="宋体" w:cs="宋体" w:hint="eastAsia"/>
                <w:color w:val="000000"/>
                <w:kern w:val="0"/>
                <w:sz w:val="18"/>
                <w:szCs w:val="18"/>
              </w:rPr>
              <w:t xml:space="preserve">客一换 </w:t>
            </w:r>
          </w:p>
        </w:tc>
        <w:tc>
          <w:tcPr>
            <w:tcW w:w="271" w:type="pct"/>
            <w:vMerge w:val="restart"/>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客用物品未做到</w:t>
            </w:r>
            <w:proofErr w:type="gramStart"/>
            <w:r w:rsidRPr="007B5A94">
              <w:rPr>
                <w:rFonts w:ascii="宋体" w:hAnsi="宋体" w:cs="宋体" w:hint="eastAsia"/>
                <w:color w:val="000000"/>
                <w:kern w:val="0"/>
                <w:sz w:val="18"/>
                <w:szCs w:val="18"/>
              </w:rPr>
              <w:t>一</w:t>
            </w:r>
            <w:proofErr w:type="gramEnd"/>
            <w:r w:rsidRPr="007B5A94">
              <w:rPr>
                <w:rFonts w:ascii="宋体" w:hAnsi="宋体" w:cs="宋体" w:hint="eastAsia"/>
                <w:color w:val="000000"/>
                <w:kern w:val="0"/>
                <w:sz w:val="18"/>
                <w:szCs w:val="18"/>
              </w:rPr>
              <w:t>客一换；扣4分。</w:t>
            </w:r>
          </w:p>
        </w:tc>
        <w:tc>
          <w:tcPr>
            <w:tcW w:w="259" w:type="pct"/>
            <w:shd w:val="clear" w:color="auto" w:fill="auto"/>
          </w:tcPr>
          <w:p w:rsidR="00323A46" w:rsidRPr="007B5A94" w:rsidRDefault="00323A46" w:rsidP="00EA661F">
            <w:pPr>
              <w:widowControl/>
              <w:spacing w:line="240" w:lineRule="exact"/>
              <w:jc w:val="left"/>
              <w:rPr>
                <w:rFonts w:ascii="宋体" w:hAnsi="宋体" w:cs="宋体" w:hint="eastAsia"/>
                <w:color w:val="000000"/>
                <w:kern w:val="0"/>
                <w:sz w:val="18"/>
                <w:szCs w:val="18"/>
              </w:rPr>
            </w:pPr>
          </w:p>
        </w:tc>
        <w:tc>
          <w:tcPr>
            <w:tcW w:w="245" w:type="pct"/>
            <w:vMerge w:val="restart"/>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客用物品更换记录不齐全；扣2分。</w:t>
            </w:r>
          </w:p>
        </w:tc>
        <w:tc>
          <w:tcPr>
            <w:tcW w:w="259" w:type="pct"/>
            <w:shd w:val="clear" w:color="auto" w:fill="auto"/>
          </w:tcPr>
          <w:p w:rsidR="00323A46" w:rsidRPr="007B5A94" w:rsidRDefault="00323A46" w:rsidP="00EA661F">
            <w:pPr>
              <w:widowControl/>
              <w:spacing w:line="240" w:lineRule="exact"/>
              <w:jc w:val="left"/>
              <w:rPr>
                <w:rFonts w:ascii="宋体" w:hAnsi="宋体" w:cs="宋体" w:hint="eastAsia"/>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shd w:val="clear" w:color="auto" w:fill="auto"/>
          </w:tcPr>
          <w:p w:rsidR="00323A46" w:rsidRPr="007B5A94" w:rsidRDefault="00323A46" w:rsidP="00EA661F">
            <w:pPr>
              <w:widowControl/>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28.非一次性拖鞋消毒</w:t>
            </w:r>
          </w:p>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无非一次性拖鞋专用清洗消毒池（桶）；扣2分。</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无上下水设施；扣2分。</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restart"/>
          </w:tcPr>
          <w:p w:rsidR="00323A46" w:rsidRPr="007B5A94" w:rsidRDefault="00323A46" w:rsidP="00EA661F">
            <w:pPr>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 xml:space="preserve">29.保洁设施 </w:t>
            </w:r>
          </w:p>
        </w:tc>
        <w:tc>
          <w:tcPr>
            <w:tcW w:w="271" w:type="pct"/>
            <w:vMerge w:val="restart"/>
          </w:tcPr>
          <w:p w:rsidR="00323A46" w:rsidRPr="007B5A94" w:rsidRDefault="00323A46" w:rsidP="00EA661F">
            <w:pPr>
              <w:spacing w:line="240" w:lineRule="exact"/>
              <w:jc w:val="left"/>
              <w:rPr>
                <w:rFonts w:ascii="宋体" w:hAnsi="宋体" w:cs="宋体"/>
                <w:color w:val="000000"/>
                <w:kern w:val="0"/>
                <w:sz w:val="18"/>
                <w:szCs w:val="18"/>
              </w:rPr>
            </w:pPr>
            <w:r w:rsidRPr="007B5A94">
              <w:rPr>
                <w:rFonts w:ascii="宋体" w:hAnsi="宋体" w:hint="eastAsia"/>
                <w:color w:val="000000"/>
                <w:sz w:val="18"/>
                <w:szCs w:val="18"/>
              </w:rPr>
              <w:t>4</w:t>
            </w:r>
          </w:p>
        </w:tc>
        <w:tc>
          <w:tcPr>
            <w:tcW w:w="2822" w:type="pct"/>
            <w:gridSpan w:val="2"/>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未设立公共饮具保洁柜或无明显标识；扣1分。</w:t>
            </w:r>
          </w:p>
        </w:tc>
        <w:tc>
          <w:tcPr>
            <w:tcW w:w="259" w:type="pct"/>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245" w:type="pct"/>
            <w:vMerge w:val="restart"/>
            <w:vAlign w:val="center"/>
          </w:tcPr>
          <w:p w:rsidR="00323A46" w:rsidRPr="007B5A94" w:rsidRDefault="00323A46" w:rsidP="00EA661F">
            <w:pPr>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tcPr>
          <w:p w:rsidR="00323A46" w:rsidRPr="007B5A94" w:rsidRDefault="00323A46" w:rsidP="00EA661F">
            <w:pPr>
              <w:spacing w:line="240" w:lineRule="exact"/>
              <w:jc w:val="left"/>
              <w:rPr>
                <w:rFonts w:ascii="宋体" w:hAnsi="宋体" w:cs="宋体"/>
                <w:color w:val="000000"/>
                <w:kern w:val="0"/>
                <w:sz w:val="18"/>
                <w:szCs w:val="18"/>
              </w:rPr>
            </w:pPr>
          </w:p>
        </w:tc>
        <w:tc>
          <w:tcPr>
            <w:tcW w:w="271" w:type="pct"/>
            <w:vMerge/>
          </w:tcPr>
          <w:p w:rsidR="00323A46" w:rsidRPr="007B5A94" w:rsidRDefault="00323A46" w:rsidP="00EA661F">
            <w:pPr>
              <w:spacing w:line="240" w:lineRule="exact"/>
              <w:jc w:val="left"/>
              <w:rPr>
                <w:rFonts w:ascii="宋体" w:hAnsi="宋体" w:cs="宋体"/>
                <w:color w:val="000000"/>
                <w:kern w:val="0"/>
                <w:sz w:val="18"/>
                <w:szCs w:val="18"/>
              </w:rPr>
            </w:pPr>
          </w:p>
        </w:tc>
        <w:tc>
          <w:tcPr>
            <w:tcW w:w="2822" w:type="pct"/>
            <w:gridSpan w:val="2"/>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未设立棉织品</w:t>
            </w:r>
            <w:proofErr w:type="gramStart"/>
            <w:r w:rsidRPr="007B5A94">
              <w:rPr>
                <w:rFonts w:ascii="宋体" w:hAnsi="宋体" w:cs="宋体" w:hint="eastAsia"/>
                <w:color w:val="000000"/>
                <w:kern w:val="0"/>
                <w:sz w:val="18"/>
                <w:szCs w:val="18"/>
              </w:rPr>
              <w:t>等布草保洁</w:t>
            </w:r>
            <w:proofErr w:type="gramEnd"/>
            <w:r w:rsidRPr="007B5A94">
              <w:rPr>
                <w:rFonts w:ascii="宋体" w:hAnsi="宋体" w:cs="宋体" w:hint="eastAsia"/>
                <w:color w:val="000000"/>
                <w:kern w:val="0"/>
                <w:sz w:val="18"/>
                <w:szCs w:val="18"/>
              </w:rPr>
              <w:t>柜或无明显标识；扣1分。</w:t>
            </w:r>
          </w:p>
        </w:tc>
        <w:tc>
          <w:tcPr>
            <w:tcW w:w="259" w:type="pct"/>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245" w:type="pct"/>
            <w:vMerge/>
            <w:vAlign w:val="center"/>
          </w:tcPr>
          <w:p w:rsidR="00323A46" w:rsidRPr="007B5A94" w:rsidRDefault="00323A46" w:rsidP="00EA661F">
            <w:pPr>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tcPr>
          <w:p w:rsidR="00323A46" w:rsidRPr="007B5A94" w:rsidRDefault="00323A46" w:rsidP="00EA661F">
            <w:pPr>
              <w:spacing w:line="240" w:lineRule="exact"/>
              <w:jc w:val="left"/>
              <w:rPr>
                <w:rFonts w:ascii="宋体" w:hAnsi="宋体" w:cs="宋体"/>
                <w:color w:val="000000"/>
                <w:kern w:val="0"/>
                <w:sz w:val="18"/>
                <w:szCs w:val="18"/>
              </w:rPr>
            </w:pPr>
          </w:p>
        </w:tc>
        <w:tc>
          <w:tcPr>
            <w:tcW w:w="271" w:type="pct"/>
            <w:vMerge/>
          </w:tcPr>
          <w:p w:rsidR="00323A46" w:rsidRPr="007B5A94" w:rsidRDefault="00323A46" w:rsidP="00EA661F">
            <w:pPr>
              <w:spacing w:line="240" w:lineRule="exact"/>
              <w:jc w:val="left"/>
              <w:rPr>
                <w:rFonts w:ascii="宋体" w:hAnsi="宋体" w:cs="宋体"/>
                <w:color w:val="000000"/>
                <w:kern w:val="0"/>
                <w:sz w:val="18"/>
                <w:szCs w:val="18"/>
              </w:rPr>
            </w:pPr>
          </w:p>
        </w:tc>
        <w:tc>
          <w:tcPr>
            <w:tcW w:w="2822" w:type="pct"/>
            <w:gridSpan w:val="2"/>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保洁柜存放杂物；扣1分。</w:t>
            </w:r>
          </w:p>
        </w:tc>
        <w:tc>
          <w:tcPr>
            <w:tcW w:w="259" w:type="pct"/>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245" w:type="pct"/>
            <w:vMerge/>
            <w:vAlign w:val="center"/>
          </w:tcPr>
          <w:p w:rsidR="00323A46" w:rsidRPr="007B5A94" w:rsidRDefault="00323A46" w:rsidP="00EA661F">
            <w:pPr>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tcPr>
          <w:p w:rsidR="00323A46" w:rsidRPr="007B5A94" w:rsidRDefault="00323A46" w:rsidP="00EA661F">
            <w:pPr>
              <w:spacing w:line="240" w:lineRule="exact"/>
              <w:jc w:val="left"/>
              <w:rPr>
                <w:rFonts w:ascii="宋体" w:hAnsi="宋体" w:cs="宋体"/>
                <w:color w:val="000000"/>
                <w:kern w:val="0"/>
                <w:sz w:val="18"/>
                <w:szCs w:val="18"/>
              </w:rPr>
            </w:pPr>
          </w:p>
        </w:tc>
        <w:tc>
          <w:tcPr>
            <w:tcW w:w="271" w:type="pct"/>
            <w:vMerge/>
          </w:tcPr>
          <w:p w:rsidR="00323A46" w:rsidRPr="007B5A94" w:rsidRDefault="00323A46" w:rsidP="00EA661F">
            <w:pPr>
              <w:spacing w:line="240" w:lineRule="exact"/>
              <w:jc w:val="left"/>
              <w:rPr>
                <w:rFonts w:ascii="宋体" w:hAnsi="宋体" w:cs="宋体"/>
                <w:color w:val="000000"/>
                <w:kern w:val="0"/>
                <w:sz w:val="18"/>
                <w:szCs w:val="18"/>
              </w:rPr>
            </w:pPr>
          </w:p>
        </w:tc>
        <w:tc>
          <w:tcPr>
            <w:tcW w:w="2822" w:type="pct"/>
            <w:gridSpan w:val="2"/>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公共用品用具未密闭保洁存放； 扣1分。</w:t>
            </w:r>
          </w:p>
        </w:tc>
        <w:tc>
          <w:tcPr>
            <w:tcW w:w="259" w:type="pct"/>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245" w:type="pct"/>
            <w:vMerge/>
            <w:vAlign w:val="center"/>
          </w:tcPr>
          <w:p w:rsidR="00323A46" w:rsidRPr="007B5A94" w:rsidRDefault="00323A46" w:rsidP="00EA661F">
            <w:pPr>
              <w:jc w:val="left"/>
              <w:rPr>
                <w:rFonts w:ascii="宋体" w:hAnsi="宋体" w:cs="宋体"/>
                <w:color w:val="000000"/>
                <w:kern w:val="0"/>
                <w:sz w:val="20"/>
                <w:szCs w:val="20"/>
              </w:rPr>
            </w:pPr>
          </w:p>
        </w:tc>
      </w:tr>
      <w:tr w:rsidR="00323A46" w:rsidRPr="007B5A94" w:rsidTr="00EA661F">
        <w:trPr>
          <w:trHeight w:val="20"/>
        </w:trPr>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通风系统</w:t>
            </w:r>
          </w:p>
        </w:tc>
        <w:tc>
          <w:tcPr>
            <w:tcW w:w="1159" w:type="pct"/>
            <w:vMerge w:val="restart"/>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 xml:space="preserve">30.集中空调档案               </w:t>
            </w:r>
          </w:p>
        </w:tc>
        <w:tc>
          <w:tcPr>
            <w:tcW w:w="271" w:type="pct"/>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无通风管道清洗资料；扣1分。</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restart"/>
            <w:shd w:val="clear" w:color="auto" w:fill="auto"/>
            <w:vAlign w:val="center"/>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20"/>
                <w:szCs w:val="20"/>
              </w:rPr>
              <w:t xml:space="preserve">　</w:t>
            </w:r>
          </w:p>
        </w:tc>
      </w:tr>
      <w:tr w:rsidR="00323A46" w:rsidRPr="007B5A94" w:rsidTr="00EA661F">
        <w:trPr>
          <w:trHeight w:val="20"/>
        </w:trPr>
        <w:tc>
          <w:tcPr>
            <w:tcW w:w="245" w:type="pct"/>
            <w:vMerge/>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c>
          <w:tcPr>
            <w:tcW w:w="1159" w:type="pct"/>
            <w:vMerge/>
            <w:shd w:val="clear" w:color="auto" w:fill="auto"/>
          </w:tcPr>
          <w:p w:rsidR="00323A46" w:rsidRPr="007B5A94" w:rsidDel="00A16C7D" w:rsidRDefault="00323A46" w:rsidP="00EA661F">
            <w:pPr>
              <w:widowControl/>
              <w:spacing w:line="240" w:lineRule="exact"/>
              <w:jc w:val="left"/>
              <w:rPr>
                <w:rFonts w:ascii="宋体" w:hAnsi="宋体" w:cs="宋体" w:hint="eastAsia"/>
                <w:color w:val="000000"/>
                <w:kern w:val="0"/>
                <w:sz w:val="18"/>
                <w:szCs w:val="18"/>
              </w:rPr>
            </w:pPr>
          </w:p>
        </w:tc>
        <w:tc>
          <w:tcPr>
            <w:tcW w:w="271" w:type="pct"/>
            <w:vMerge/>
            <w:shd w:val="clear" w:color="auto" w:fill="auto"/>
            <w:vAlign w:val="center"/>
          </w:tcPr>
          <w:p w:rsidR="00323A46" w:rsidRPr="007B5A94" w:rsidDel="00A16C7D" w:rsidRDefault="00323A46" w:rsidP="00EA661F">
            <w:pPr>
              <w:widowControl/>
              <w:spacing w:line="240" w:lineRule="exact"/>
              <w:jc w:val="left"/>
              <w:rPr>
                <w:rFonts w:ascii="宋体" w:hAnsi="宋体" w:cs="宋体" w:hint="eastAsia"/>
                <w:color w:val="000000"/>
                <w:kern w:val="0"/>
                <w:sz w:val="18"/>
                <w:szCs w:val="18"/>
              </w:rPr>
            </w:pPr>
          </w:p>
        </w:tc>
        <w:tc>
          <w:tcPr>
            <w:tcW w:w="2822" w:type="pct"/>
            <w:gridSpan w:val="2"/>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无空气过滤、冷凝盘管、加湿器等设备清洗、消毒记录；扣1分。</w:t>
            </w:r>
          </w:p>
        </w:tc>
        <w:tc>
          <w:tcPr>
            <w:tcW w:w="259" w:type="pct"/>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245" w:type="pct"/>
            <w:vMerge/>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r>
      <w:tr w:rsidR="00323A46" w:rsidRPr="007B5A94" w:rsidTr="00EA661F">
        <w:trPr>
          <w:trHeight w:val="20"/>
        </w:trPr>
        <w:tc>
          <w:tcPr>
            <w:tcW w:w="245" w:type="pct"/>
            <w:vMerge/>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c>
          <w:tcPr>
            <w:tcW w:w="1159" w:type="pct"/>
            <w:vMerge/>
            <w:shd w:val="clear" w:color="auto" w:fill="auto"/>
          </w:tcPr>
          <w:p w:rsidR="00323A46" w:rsidRPr="007B5A94" w:rsidDel="00A16C7D" w:rsidRDefault="00323A46" w:rsidP="00EA661F">
            <w:pPr>
              <w:widowControl/>
              <w:spacing w:line="240" w:lineRule="exact"/>
              <w:jc w:val="left"/>
              <w:rPr>
                <w:rFonts w:ascii="宋体" w:hAnsi="宋体" w:cs="宋体" w:hint="eastAsia"/>
                <w:color w:val="000000"/>
                <w:kern w:val="0"/>
                <w:sz w:val="18"/>
                <w:szCs w:val="18"/>
              </w:rPr>
            </w:pPr>
          </w:p>
        </w:tc>
        <w:tc>
          <w:tcPr>
            <w:tcW w:w="271" w:type="pct"/>
            <w:vMerge/>
            <w:shd w:val="clear" w:color="auto" w:fill="auto"/>
            <w:vAlign w:val="center"/>
          </w:tcPr>
          <w:p w:rsidR="00323A46" w:rsidRPr="007B5A94" w:rsidDel="00A16C7D" w:rsidRDefault="00323A46" w:rsidP="00EA661F">
            <w:pPr>
              <w:widowControl/>
              <w:spacing w:line="240" w:lineRule="exact"/>
              <w:jc w:val="left"/>
              <w:rPr>
                <w:rFonts w:ascii="宋体" w:hAnsi="宋体" w:cs="宋体" w:hint="eastAsia"/>
                <w:color w:val="000000"/>
                <w:kern w:val="0"/>
                <w:sz w:val="18"/>
                <w:szCs w:val="18"/>
              </w:rPr>
            </w:pPr>
          </w:p>
        </w:tc>
        <w:tc>
          <w:tcPr>
            <w:tcW w:w="2822" w:type="pct"/>
            <w:gridSpan w:val="2"/>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无开放式冷却塔清洗、消毒记录；扣1分。</w:t>
            </w:r>
          </w:p>
        </w:tc>
        <w:tc>
          <w:tcPr>
            <w:tcW w:w="259" w:type="pct"/>
            <w:shd w:val="clear" w:color="auto" w:fill="auto"/>
          </w:tcPr>
          <w:p w:rsidR="00323A46" w:rsidRPr="007B5A94" w:rsidDel="00A16C7D" w:rsidRDefault="00323A46" w:rsidP="00EA661F">
            <w:pPr>
              <w:spacing w:line="240" w:lineRule="exact"/>
              <w:jc w:val="left"/>
              <w:rPr>
                <w:rFonts w:ascii="宋体" w:hAnsi="宋体" w:cs="宋体" w:hint="eastAsia"/>
                <w:color w:val="000000"/>
                <w:kern w:val="0"/>
                <w:sz w:val="18"/>
                <w:szCs w:val="18"/>
              </w:rPr>
            </w:pPr>
          </w:p>
        </w:tc>
        <w:tc>
          <w:tcPr>
            <w:tcW w:w="245" w:type="pct"/>
            <w:vMerge/>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r>
      <w:tr w:rsidR="00323A46" w:rsidRPr="007B5A94" w:rsidTr="00EA661F">
        <w:trPr>
          <w:trHeight w:val="20"/>
        </w:trPr>
        <w:tc>
          <w:tcPr>
            <w:tcW w:w="245" w:type="pct"/>
            <w:vMerge/>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c>
          <w:tcPr>
            <w:tcW w:w="1159" w:type="pct"/>
            <w:vMerge/>
            <w:shd w:val="clear" w:color="auto" w:fill="auto"/>
          </w:tcPr>
          <w:p w:rsidR="00323A46" w:rsidRPr="007B5A94" w:rsidDel="00A16C7D" w:rsidRDefault="00323A46" w:rsidP="00EA661F">
            <w:pPr>
              <w:widowControl/>
              <w:spacing w:line="240" w:lineRule="exact"/>
              <w:jc w:val="left"/>
              <w:rPr>
                <w:rFonts w:ascii="宋体" w:hAnsi="宋体" w:cs="宋体" w:hint="eastAsia"/>
                <w:color w:val="000000"/>
                <w:kern w:val="0"/>
                <w:sz w:val="18"/>
                <w:szCs w:val="18"/>
              </w:rPr>
            </w:pPr>
          </w:p>
        </w:tc>
        <w:tc>
          <w:tcPr>
            <w:tcW w:w="271" w:type="pct"/>
            <w:vMerge/>
            <w:shd w:val="clear" w:color="auto" w:fill="auto"/>
            <w:vAlign w:val="center"/>
          </w:tcPr>
          <w:p w:rsidR="00323A46" w:rsidRPr="007B5A94" w:rsidDel="00A16C7D" w:rsidRDefault="00323A46" w:rsidP="00EA661F">
            <w:pPr>
              <w:widowControl/>
              <w:spacing w:line="240" w:lineRule="exact"/>
              <w:jc w:val="left"/>
              <w:rPr>
                <w:rFonts w:ascii="宋体" w:hAnsi="宋体" w:cs="宋体" w:hint="eastAsia"/>
                <w:color w:val="000000"/>
                <w:kern w:val="0"/>
                <w:sz w:val="18"/>
                <w:szCs w:val="18"/>
              </w:rPr>
            </w:pPr>
          </w:p>
        </w:tc>
        <w:tc>
          <w:tcPr>
            <w:tcW w:w="2822" w:type="pct"/>
            <w:gridSpan w:val="2"/>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无空调系统竣工图；扣1分。</w:t>
            </w:r>
          </w:p>
        </w:tc>
        <w:tc>
          <w:tcPr>
            <w:tcW w:w="259" w:type="pct"/>
            <w:shd w:val="clear" w:color="auto" w:fill="auto"/>
          </w:tcPr>
          <w:p w:rsidR="00323A46" w:rsidRPr="007B5A94" w:rsidDel="00A16C7D" w:rsidRDefault="00323A46" w:rsidP="00EA661F">
            <w:pPr>
              <w:spacing w:line="240" w:lineRule="exact"/>
              <w:jc w:val="left"/>
              <w:rPr>
                <w:rFonts w:ascii="宋体" w:hAnsi="宋体" w:cs="宋体" w:hint="eastAsia"/>
                <w:color w:val="000000"/>
                <w:kern w:val="0"/>
                <w:sz w:val="18"/>
                <w:szCs w:val="18"/>
              </w:rPr>
            </w:pPr>
          </w:p>
        </w:tc>
        <w:tc>
          <w:tcPr>
            <w:tcW w:w="245" w:type="pct"/>
            <w:vMerge/>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r>
      <w:tr w:rsidR="00323A46" w:rsidRPr="007B5A94" w:rsidTr="00EA661F">
        <w:trPr>
          <w:trHeight w:val="20"/>
        </w:trPr>
        <w:tc>
          <w:tcPr>
            <w:tcW w:w="245" w:type="pct"/>
            <w:vMerge/>
            <w:shd w:val="clear" w:color="auto" w:fill="auto"/>
            <w:vAlign w:val="center"/>
          </w:tcPr>
          <w:p w:rsidR="00323A46" w:rsidRPr="007B5A94" w:rsidRDefault="00323A46" w:rsidP="00EA661F">
            <w:pPr>
              <w:widowControl/>
              <w:jc w:val="left"/>
              <w:rPr>
                <w:rFonts w:ascii="宋体" w:hAnsi="宋体" w:cs="宋体" w:hint="eastAsia"/>
                <w:color w:val="000000"/>
                <w:kern w:val="0"/>
                <w:sz w:val="20"/>
                <w:szCs w:val="20"/>
              </w:rPr>
            </w:pPr>
          </w:p>
        </w:tc>
        <w:tc>
          <w:tcPr>
            <w:tcW w:w="1159" w:type="pct"/>
            <w:vMerge w:val="restart"/>
            <w:shd w:val="clear" w:color="auto" w:fill="auto"/>
            <w:vAlign w:val="center"/>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31. 机械通风装置</w:t>
            </w:r>
          </w:p>
        </w:tc>
        <w:tc>
          <w:tcPr>
            <w:tcW w:w="271" w:type="pct"/>
            <w:vMerge w:val="restart"/>
            <w:shd w:val="clear" w:color="auto" w:fill="auto"/>
            <w:vAlign w:val="center"/>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4</w:t>
            </w:r>
          </w:p>
        </w:tc>
        <w:tc>
          <w:tcPr>
            <w:tcW w:w="2822" w:type="pct"/>
            <w:gridSpan w:val="2"/>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过滤网、过滤器、机房等有积尘；扣1分。</w:t>
            </w:r>
          </w:p>
        </w:tc>
        <w:tc>
          <w:tcPr>
            <w:tcW w:w="259" w:type="pct"/>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245" w:type="pct"/>
            <w:vMerge w:val="restart"/>
            <w:shd w:val="clear" w:color="auto" w:fill="auto"/>
            <w:vAlign w:val="center"/>
          </w:tcPr>
          <w:p w:rsidR="00323A46" w:rsidRPr="007B5A94" w:rsidRDefault="00323A46" w:rsidP="00EA661F">
            <w:pPr>
              <w:jc w:val="left"/>
              <w:rPr>
                <w:rFonts w:ascii="宋体" w:hAnsi="宋体" w:cs="宋体" w:hint="eastAsia"/>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冷却塔中冷却水消毒液浓度达标；扣1分。</w:t>
            </w:r>
          </w:p>
        </w:tc>
        <w:tc>
          <w:tcPr>
            <w:tcW w:w="259" w:type="pct"/>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开放式冷却塔未远离公众通道</w:t>
            </w:r>
            <w:proofErr w:type="gramStart"/>
            <w:r w:rsidRPr="007B5A94">
              <w:rPr>
                <w:rFonts w:ascii="宋体" w:hAnsi="宋体" w:cs="宋体" w:hint="eastAsia"/>
                <w:color w:val="000000"/>
                <w:kern w:val="0"/>
                <w:sz w:val="18"/>
                <w:szCs w:val="18"/>
              </w:rPr>
              <w:t>及设置</w:t>
            </w:r>
            <w:proofErr w:type="gramEnd"/>
            <w:r w:rsidRPr="007B5A94">
              <w:rPr>
                <w:rFonts w:ascii="宋体" w:hAnsi="宋体" w:cs="宋体" w:hint="eastAsia"/>
                <w:color w:val="000000"/>
                <w:kern w:val="0"/>
                <w:sz w:val="18"/>
                <w:szCs w:val="18"/>
              </w:rPr>
              <w:t>有效隔挡设施；扣1分。</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c>
          <w:tcPr>
            <w:tcW w:w="1159"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71" w:type="pct"/>
            <w:vMerge/>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2822" w:type="pct"/>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新风取风口未远离污染源、开放式冷却塔、排风口；扣1分。</w:t>
            </w:r>
          </w:p>
        </w:tc>
        <w:tc>
          <w:tcPr>
            <w:tcW w:w="259" w:type="pct"/>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245" w:type="pct"/>
            <w:vMerge/>
            <w:vAlign w:val="center"/>
          </w:tcPr>
          <w:p w:rsidR="00323A46" w:rsidRPr="007B5A94" w:rsidRDefault="00323A46" w:rsidP="00EA661F">
            <w:pPr>
              <w:widowControl/>
              <w:jc w:val="left"/>
              <w:rPr>
                <w:rFonts w:ascii="宋体" w:hAnsi="宋体" w:cs="宋体"/>
                <w:color w:val="000000"/>
                <w:kern w:val="0"/>
                <w:sz w:val="20"/>
                <w:szCs w:val="20"/>
              </w:rPr>
            </w:pPr>
          </w:p>
        </w:tc>
      </w:tr>
      <w:tr w:rsidR="00323A46" w:rsidRPr="007B5A94" w:rsidTr="00EA661F">
        <w:trPr>
          <w:trHeight w:val="20"/>
        </w:trPr>
        <w:tc>
          <w:tcPr>
            <w:tcW w:w="5000" w:type="pct"/>
            <w:gridSpan w:val="7"/>
            <w:shd w:val="clear" w:color="auto" w:fill="auto"/>
          </w:tcPr>
          <w:p w:rsidR="00323A46" w:rsidRPr="007B5A94" w:rsidRDefault="00323A46" w:rsidP="00EA661F">
            <w:pPr>
              <w:widowControl/>
              <w:jc w:val="left"/>
              <w:rPr>
                <w:rFonts w:ascii="宋体" w:hAnsi="宋体" w:cs="宋体"/>
                <w:color w:val="000000"/>
                <w:kern w:val="0"/>
                <w:sz w:val="20"/>
                <w:szCs w:val="20"/>
              </w:rPr>
            </w:pPr>
            <w:r w:rsidRPr="007B5A94">
              <w:rPr>
                <w:rFonts w:ascii="宋体" w:hAnsi="宋体" w:cs="宋体" w:hint="eastAsia"/>
                <w:color w:val="000000"/>
                <w:kern w:val="0"/>
                <w:sz w:val="18"/>
                <w:szCs w:val="18"/>
              </w:rPr>
              <w:t xml:space="preserve">                         总分116 分     合理缺项项目共______分    应得分共______分           </w:t>
            </w:r>
          </w:p>
        </w:tc>
      </w:tr>
    </w:tbl>
    <w:p w:rsidR="00323A46" w:rsidRPr="007B5A94" w:rsidRDefault="00323A46" w:rsidP="00323A46">
      <w:pPr>
        <w:rPr>
          <w:color w:val="000000"/>
        </w:rPr>
      </w:pPr>
    </w:p>
    <w:p w:rsidR="00323A46" w:rsidRPr="007B5A94" w:rsidRDefault="00323A46" w:rsidP="00323A46">
      <w:pPr>
        <w:spacing w:line="260" w:lineRule="exact"/>
        <w:ind w:rightChars="-501" w:right="-1052"/>
        <w:rPr>
          <w:color w:val="000000"/>
          <w:sz w:val="18"/>
          <w:szCs w:val="18"/>
          <w:u w:val="single"/>
        </w:rPr>
      </w:pPr>
      <w:r w:rsidRPr="007B5A94">
        <w:rPr>
          <w:rFonts w:hint="eastAsia"/>
          <w:color w:val="000000"/>
          <w:sz w:val="18"/>
          <w:szCs w:val="18"/>
        </w:rPr>
        <w:t>被监督单位陪同人（签字）：</w:t>
      </w:r>
      <w:r w:rsidRPr="007B5A94">
        <w:rPr>
          <w:color w:val="000000"/>
          <w:sz w:val="18"/>
          <w:szCs w:val="18"/>
          <w:u w:val="single"/>
        </w:rPr>
        <w:t xml:space="preserve">            </w:t>
      </w:r>
      <w:r w:rsidRPr="007B5A94">
        <w:rPr>
          <w:rFonts w:hint="eastAsia"/>
          <w:color w:val="000000"/>
          <w:sz w:val="18"/>
          <w:szCs w:val="18"/>
          <w:u w:val="single"/>
        </w:rPr>
        <w:t xml:space="preserve"> </w:t>
      </w:r>
      <w:r w:rsidRPr="007B5A94">
        <w:rPr>
          <w:rFonts w:hint="eastAsia"/>
          <w:color w:val="000000"/>
          <w:sz w:val="18"/>
          <w:szCs w:val="18"/>
        </w:rPr>
        <w:t xml:space="preserve">             </w:t>
      </w:r>
      <w:r w:rsidRPr="007B5A94">
        <w:rPr>
          <w:rFonts w:hint="eastAsia"/>
          <w:color w:val="000000"/>
          <w:sz w:val="18"/>
          <w:szCs w:val="18"/>
        </w:rPr>
        <w:t>卫生监督人员（签字）：</w:t>
      </w:r>
      <w:r w:rsidRPr="007B5A94">
        <w:rPr>
          <w:color w:val="000000"/>
          <w:sz w:val="18"/>
          <w:szCs w:val="18"/>
          <w:u w:val="single"/>
        </w:rPr>
        <w:t xml:space="preserve">           </w:t>
      </w:r>
      <w:r w:rsidRPr="007B5A94">
        <w:rPr>
          <w:rFonts w:hint="eastAsia"/>
          <w:color w:val="000000"/>
          <w:sz w:val="18"/>
          <w:szCs w:val="18"/>
        </w:rPr>
        <w:t>、</w:t>
      </w:r>
      <w:r w:rsidRPr="007B5A94">
        <w:rPr>
          <w:color w:val="000000"/>
          <w:sz w:val="18"/>
          <w:szCs w:val="18"/>
          <w:u w:val="single"/>
        </w:rPr>
        <w:t xml:space="preserve">           </w:t>
      </w:r>
      <w:r w:rsidRPr="007B5A94">
        <w:rPr>
          <w:rFonts w:hint="eastAsia"/>
          <w:color w:val="000000"/>
          <w:sz w:val="18"/>
          <w:szCs w:val="18"/>
          <w:u w:val="single"/>
        </w:rPr>
        <w:t xml:space="preserve">  </w:t>
      </w:r>
    </w:p>
    <w:p w:rsidR="00323A46" w:rsidRPr="007B5A94" w:rsidRDefault="00323A46" w:rsidP="00323A46">
      <w:pPr>
        <w:spacing w:line="260" w:lineRule="exact"/>
        <w:ind w:rightChars="-759" w:right="-1594" w:firstLineChars="500" w:firstLine="900"/>
        <w:rPr>
          <w:color w:val="000000"/>
          <w:sz w:val="18"/>
          <w:szCs w:val="18"/>
        </w:rPr>
      </w:pPr>
      <w:r w:rsidRPr="007B5A94">
        <w:rPr>
          <w:color w:val="000000"/>
          <w:sz w:val="18"/>
          <w:szCs w:val="18"/>
          <w:u w:val="single"/>
        </w:rPr>
        <w:t xml:space="preserve">        </w:t>
      </w:r>
      <w:r w:rsidRPr="007B5A94">
        <w:rPr>
          <w:rFonts w:hint="eastAsia"/>
          <w:color w:val="000000"/>
          <w:sz w:val="18"/>
          <w:szCs w:val="18"/>
        </w:rPr>
        <w:t>年</w:t>
      </w:r>
      <w:r w:rsidRPr="007B5A94">
        <w:rPr>
          <w:color w:val="000000"/>
          <w:sz w:val="18"/>
          <w:szCs w:val="18"/>
          <w:u w:val="single"/>
        </w:rPr>
        <w:t xml:space="preserve">       </w:t>
      </w:r>
      <w:r w:rsidRPr="007B5A94">
        <w:rPr>
          <w:rFonts w:hint="eastAsia"/>
          <w:color w:val="000000"/>
          <w:sz w:val="18"/>
          <w:szCs w:val="18"/>
        </w:rPr>
        <w:t>月</w:t>
      </w:r>
      <w:r w:rsidRPr="007B5A94">
        <w:rPr>
          <w:color w:val="000000"/>
          <w:sz w:val="18"/>
          <w:szCs w:val="18"/>
          <w:u w:val="single"/>
        </w:rPr>
        <w:t xml:space="preserve">       </w:t>
      </w:r>
      <w:r w:rsidRPr="007B5A94">
        <w:rPr>
          <w:rFonts w:hint="eastAsia"/>
          <w:color w:val="000000"/>
          <w:sz w:val="18"/>
          <w:szCs w:val="18"/>
        </w:rPr>
        <w:t>日</w:t>
      </w:r>
      <w:r w:rsidRPr="007B5A94">
        <w:rPr>
          <w:rFonts w:hint="eastAsia"/>
          <w:color w:val="000000"/>
          <w:sz w:val="18"/>
          <w:szCs w:val="18"/>
        </w:rPr>
        <w:t xml:space="preserve">                                </w:t>
      </w:r>
      <w:r w:rsidRPr="007B5A94">
        <w:rPr>
          <w:color w:val="000000"/>
          <w:sz w:val="18"/>
          <w:szCs w:val="18"/>
          <w:u w:val="single"/>
        </w:rPr>
        <w:t xml:space="preserve">        </w:t>
      </w:r>
      <w:r w:rsidRPr="007B5A94">
        <w:rPr>
          <w:rFonts w:hint="eastAsia"/>
          <w:color w:val="000000"/>
          <w:sz w:val="18"/>
          <w:szCs w:val="18"/>
        </w:rPr>
        <w:t>年</w:t>
      </w:r>
      <w:r w:rsidRPr="007B5A94">
        <w:rPr>
          <w:color w:val="000000"/>
          <w:sz w:val="18"/>
          <w:szCs w:val="18"/>
          <w:u w:val="single"/>
        </w:rPr>
        <w:t xml:space="preserve">       </w:t>
      </w:r>
      <w:r w:rsidRPr="007B5A94">
        <w:rPr>
          <w:rFonts w:hint="eastAsia"/>
          <w:color w:val="000000"/>
          <w:sz w:val="18"/>
          <w:szCs w:val="18"/>
        </w:rPr>
        <w:t>月</w:t>
      </w:r>
      <w:r w:rsidRPr="007B5A94">
        <w:rPr>
          <w:color w:val="000000"/>
          <w:sz w:val="18"/>
          <w:szCs w:val="18"/>
          <w:u w:val="single"/>
        </w:rPr>
        <w:t xml:space="preserve">       </w:t>
      </w:r>
      <w:r w:rsidRPr="007B5A94">
        <w:rPr>
          <w:rFonts w:hint="eastAsia"/>
          <w:color w:val="000000"/>
          <w:sz w:val="18"/>
          <w:szCs w:val="18"/>
        </w:rPr>
        <w:t>日</w:t>
      </w:r>
    </w:p>
    <w:p w:rsidR="00323A46" w:rsidRPr="007B5A94" w:rsidRDefault="00323A46" w:rsidP="00323A46">
      <w:pPr>
        <w:rPr>
          <w:rFonts w:hint="eastAsia"/>
          <w:color w:val="000000"/>
        </w:rPr>
      </w:pPr>
    </w:p>
    <w:p w:rsidR="00323A46" w:rsidRPr="007B5A94" w:rsidRDefault="00323A46" w:rsidP="00323A46">
      <w:pPr>
        <w:jc w:val="center"/>
        <w:rPr>
          <w:rFonts w:hint="eastAsia"/>
          <w:color w:val="000000"/>
        </w:rPr>
      </w:pPr>
    </w:p>
    <w:p w:rsidR="00323A46" w:rsidRPr="007B5A94" w:rsidRDefault="00323A46" w:rsidP="00323A46">
      <w:pPr>
        <w:jc w:val="center"/>
        <w:rPr>
          <w:rFonts w:hint="eastAsia"/>
          <w:color w:val="000000"/>
        </w:rPr>
      </w:pPr>
    </w:p>
    <w:p w:rsidR="00323A46" w:rsidRPr="007B5A94" w:rsidRDefault="00323A46" w:rsidP="00323A46">
      <w:pPr>
        <w:jc w:val="center"/>
        <w:rPr>
          <w:rFonts w:hint="eastAsia"/>
          <w:color w:val="000000"/>
        </w:rPr>
      </w:pPr>
    </w:p>
    <w:p w:rsidR="00323A46" w:rsidRPr="007B5A94" w:rsidRDefault="00323A46" w:rsidP="00323A46">
      <w:pPr>
        <w:jc w:val="center"/>
        <w:rPr>
          <w:rFonts w:hint="eastAsia"/>
          <w:color w:val="000000"/>
        </w:rPr>
      </w:pPr>
    </w:p>
    <w:p w:rsidR="00323A46" w:rsidRPr="004305AD" w:rsidRDefault="00323A46" w:rsidP="00323A46">
      <w:pPr>
        <w:jc w:val="center"/>
        <w:rPr>
          <w:rFonts w:ascii="黑体" w:eastAsia="黑体" w:hint="eastAsia"/>
          <w:color w:val="000000"/>
          <w:sz w:val="28"/>
          <w:szCs w:val="28"/>
        </w:rPr>
      </w:pPr>
      <w:r w:rsidRPr="004305AD">
        <w:rPr>
          <w:rFonts w:ascii="黑体" w:eastAsia="黑体" w:hint="eastAsia"/>
          <w:color w:val="000000"/>
          <w:sz w:val="28"/>
          <w:szCs w:val="28"/>
        </w:rPr>
        <w:t>填表说明</w:t>
      </w:r>
    </w:p>
    <w:p w:rsidR="00323A46" w:rsidRPr="004305AD" w:rsidRDefault="00323A46" w:rsidP="00323A46">
      <w:pPr>
        <w:jc w:val="center"/>
        <w:rPr>
          <w:rFonts w:ascii="方正小标宋_GBK" w:eastAsia="方正小标宋_GBK" w:hint="eastAsia"/>
          <w:color w:val="000000"/>
          <w:sz w:val="18"/>
          <w:szCs w:val="18"/>
        </w:rPr>
      </w:pPr>
    </w:p>
    <w:p w:rsidR="00323A46" w:rsidRPr="004305AD" w:rsidRDefault="00323A46" w:rsidP="00323A46">
      <w:pPr>
        <w:rPr>
          <w:rFonts w:ascii="宋体" w:hAnsi="宋体" w:cs="宋体" w:hint="eastAsia"/>
          <w:color w:val="000000"/>
          <w:kern w:val="0"/>
          <w:sz w:val="18"/>
          <w:szCs w:val="18"/>
        </w:rPr>
      </w:pPr>
      <w:r w:rsidRPr="004305AD">
        <w:rPr>
          <w:rFonts w:ascii="宋体" w:hAnsi="宋体" w:cs="宋体" w:hint="eastAsia"/>
          <w:color w:val="000000"/>
          <w:kern w:val="0"/>
          <w:sz w:val="18"/>
          <w:szCs w:val="18"/>
        </w:rPr>
        <w:t>1.</w:t>
      </w:r>
      <w:r w:rsidRPr="004305AD">
        <w:rPr>
          <w:rFonts w:ascii="宋体" w:hAnsi="宋体" w:cs="宋体"/>
          <w:color w:val="000000"/>
          <w:kern w:val="0"/>
          <w:sz w:val="18"/>
          <w:szCs w:val="18"/>
        </w:rPr>
        <w:t>“</w:t>
      </w:r>
      <w:r w:rsidRPr="004305AD">
        <w:rPr>
          <w:rFonts w:ascii="宋体" w:hAnsi="宋体" w:cs="宋体" w:hint="eastAsia"/>
          <w:color w:val="000000"/>
          <w:kern w:val="0"/>
          <w:sz w:val="18"/>
          <w:szCs w:val="18"/>
        </w:rPr>
        <w:t>项目</w:t>
      </w:r>
      <w:r w:rsidRPr="004305AD">
        <w:rPr>
          <w:rFonts w:ascii="宋体" w:hAnsi="宋体" w:cs="宋体"/>
          <w:color w:val="000000"/>
          <w:kern w:val="0"/>
          <w:sz w:val="18"/>
          <w:szCs w:val="18"/>
        </w:rPr>
        <w:t>”</w:t>
      </w:r>
      <w:r w:rsidRPr="004305AD">
        <w:rPr>
          <w:rFonts w:ascii="宋体" w:hAnsi="宋体" w:cs="宋体" w:hint="eastAsia"/>
          <w:color w:val="000000"/>
          <w:kern w:val="0"/>
          <w:sz w:val="18"/>
          <w:szCs w:val="18"/>
        </w:rPr>
        <w:t>栏为一级指标，“评查内容”栏为二级指标，“评查标准栏”为三级指标。</w:t>
      </w:r>
    </w:p>
    <w:p w:rsidR="00323A46" w:rsidRPr="004305AD" w:rsidRDefault="00323A46" w:rsidP="00323A46">
      <w:pPr>
        <w:rPr>
          <w:rFonts w:ascii="宋体" w:hAnsi="宋体" w:cs="宋体" w:hint="eastAsia"/>
          <w:color w:val="000000"/>
          <w:kern w:val="0"/>
          <w:sz w:val="18"/>
          <w:szCs w:val="18"/>
        </w:rPr>
      </w:pPr>
      <w:r w:rsidRPr="004305AD">
        <w:rPr>
          <w:rFonts w:ascii="宋体" w:hAnsi="宋体" w:cs="宋体" w:hint="eastAsia"/>
          <w:color w:val="000000"/>
          <w:kern w:val="0"/>
          <w:sz w:val="18"/>
          <w:szCs w:val="18"/>
        </w:rPr>
        <w:t>2.※为关键项，不合格不予评定等级。</w:t>
      </w:r>
    </w:p>
    <w:p w:rsidR="00323A46" w:rsidRPr="004305AD" w:rsidRDefault="00323A46" w:rsidP="00323A46">
      <w:pPr>
        <w:rPr>
          <w:rFonts w:hint="eastAsia"/>
          <w:color w:val="000000"/>
          <w:sz w:val="18"/>
          <w:szCs w:val="18"/>
        </w:rPr>
      </w:pPr>
      <w:r w:rsidRPr="004305AD">
        <w:rPr>
          <w:rFonts w:ascii="宋体" w:hAnsi="宋体" w:cs="宋体" w:hint="eastAsia"/>
          <w:color w:val="000000"/>
          <w:kern w:val="0"/>
          <w:sz w:val="18"/>
          <w:szCs w:val="18"/>
        </w:rPr>
        <w:t>3.标化分﹦100×实得分/应得分，应得分=128-合理缺项总分。</w:t>
      </w:r>
    </w:p>
    <w:p w:rsidR="00323A46" w:rsidRPr="004305AD" w:rsidRDefault="00323A46" w:rsidP="00323A46">
      <w:pPr>
        <w:rPr>
          <w:rFonts w:hint="eastAsia"/>
          <w:color w:val="000000"/>
          <w:sz w:val="18"/>
          <w:szCs w:val="18"/>
        </w:rPr>
      </w:pPr>
      <w:r w:rsidRPr="004305AD">
        <w:rPr>
          <w:rFonts w:ascii="宋体" w:hAnsi="宋体" w:cs="宋体" w:hint="eastAsia"/>
          <w:bCs/>
          <w:color w:val="000000"/>
          <w:kern w:val="0"/>
          <w:sz w:val="18"/>
          <w:szCs w:val="18"/>
        </w:rPr>
        <w:t>4.核定等级：</w:t>
      </w:r>
      <w:r w:rsidRPr="004305AD">
        <w:rPr>
          <w:rFonts w:ascii="宋体" w:hAnsi="宋体" w:cs="宋体" w:hint="eastAsia"/>
          <w:color w:val="000000"/>
          <w:kern w:val="0"/>
          <w:sz w:val="18"/>
          <w:szCs w:val="18"/>
        </w:rPr>
        <w:t>依照标化分为进行评级，具体标准如下：</w:t>
      </w:r>
    </w:p>
    <w:p w:rsidR="00323A46" w:rsidRPr="004305AD" w:rsidRDefault="00323A46" w:rsidP="00323A46">
      <w:pPr>
        <w:ind w:firstLineChars="200" w:firstLine="360"/>
        <w:rPr>
          <w:rFonts w:ascii="宋体" w:hAnsi="宋体" w:cs="宋体" w:hint="eastAsia"/>
          <w:color w:val="000000"/>
          <w:kern w:val="0"/>
          <w:sz w:val="18"/>
          <w:szCs w:val="18"/>
        </w:rPr>
      </w:pPr>
      <w:r w:rsidRPr="004305AD">
        <w:rPr>
          <w:rFonts w:ascii="宋体" w:hAnsi="宋体" w:cs="宋体" w:hint="eastAsia"/>
          <w:color w:val="000000"/>
          <w:kern w:val="0"/>
          <w:sz w:val="18"/>
          <w:szCs w:val="18"/>
        </w:rPr>
        <w:t>(1)标化分为90分以上者，评为优秀，核定为A级；</w:t>
      </w:r>
    </w:p>
    <w:p w:rsidR="00323A46" w:rsidRPr="004305AD" w:rsidRDefault="00323A46" w:rsidP="00323A46">
      <w:pPr>
        <w:ind w:firstLineChars="200" w:firstLine="360"/>
        <w:rPr>
          <w:rFonts w:ascii="宋体" w:hAnsi="宋体" w:cs="宋体" w:hint="eastAsia"/>
          <w:color w:val="000000"/>
          <w:kern w:val="0"/>
          <w:sz w:val="18"/>
          <w:szCs w:val="18"/>
        </w:rPr>
      </w:pPr>
      <w:r w:rsidRPr="004305AD">
        <w:rPr>
          <w:rFonts w:ascii="宋体" w:hAnsi="宋体" w:cs="宋体" w:hint="eastAsia"/>
          <w:color w:val="000000"/>
          <w:kern w:val="0"/>
          <w:sz w:val="18"/>
          <w:szCs w:val="18"/>
        </w:rPr>
        <w:t>(2)标化分为70-89分者，评为良好，核定为B级；</w:t>
      </w:r>
    </w:p>
    <w:p w:rsidR="00323A46" w:rsidRPr="004305AD" w:rsidRDefault="00323A46" w:rsidP="00323A46">
      <w:pPr>
        <w:ind w:firstLineChars="200" w:firstLine="360"/>
        <w:rPr>
          <w:rFonts w:ascii="宋体" w:hAnsi="宋体" w:cs="宋体" w:hint="eastAsia"/>
          <w:color w:val="000000"/>
          <w:kern w:val="0"/>
          <w:sz w:val="18"/>
          <w:szCs w:val="18"/>
        </w:rPr>
      </w:pPr>
      <w:r w:rsidRPr="004305AD">
        <w:rPr>
          <w:rFonts w:ascii="宋体" w:hAnsi="宋体" w:cs="宋体" w:hint="eastAsia"/>
          <w:color w:val="000000"/>
          <w:kern w:val="0"/>
          <w:sz w:val="18"/>
          <w:szCs w:val="18"/>
        </w:rPr>
        <w:t>(3)标化分为60-69分者，评为合格，核定为C级；</w:t>
      </w:r>
    </w:p>
    <w:p w:rsidR="00323A46" w:rsidRPr="004305AD" w:rsidRDefault="00323A46" w:rsidP="00323A46">
      <w:pPr>
        <w:ind w:firstLineChars="200" w:firstLine="360"/>
        <w:rPr>
          <w:rFonts w:ascii="宋体" w:hAnsi="宋体" w:cs="宋体" w:hint="eastAsia"/>
          <w:color w:val="000000"/>
          <w:kern w:val="0"/>
          <w:sz w:val="18"/>
          <w:szCs w:val="18"/>
        </w:rPr>
      </w:pPr>
      <w:r w:rsidRPr="004305AD">
        <w:rPr>
          <w:rFonts w:ascii="宋体" w:hAnsi="宋体" w:cs="宋体" w:hint="eastAsia"/>
          <w:color w:val="000000"/>
          <w:kern w:val="0"/>
          <w:sz w:val="18"/>
          <w:szCs w:val="18"/>
        </w:rPr>
        <w:t>(4)标化分低于60分者，不予评定等级。</w:t>
      </w:r>
    </w:p>
    <w:p w:rsidR="00323A46" w:rsidRPr="004305AD" w:rsidRDefault="00323A46" w:rsidP="00323A46">
      <w:pPr>
        <w:rPr>
          <w:rFonts w:hint="eastAsia"/>
          <w:color w:val="000000"/>
          <w:sz w:val="18"/>
          <w:szCs w:val="18"/>
        </w:rPr>
      </w:pPr>
      <w:r w:rsidRPr="004305AD">
        <w:rPr>
          <w:rFonts w:ascii="宋体" w:hAnsi="宋体" w:hint="eastAsia"/>
          <w:color w:val="000000"/>
          <w:sz w:val="18"/>
          <w:szCs w:val="18"/>
        </w:rPr>
        <w:t>5.评查内容扣分，均扣完为止，不能出现负分。</w:t>
      </w:r>
    </w:p>
    <w:p w:rsidR="00323A46" w:rsidRPr="004305AD" w:rsidRDefault="00323A46" w:rsidP="00323A46">
      <w:pPr>
        <w:spacing w:line="460" w:lineRule="exact"/>
        <w:rPr>
          <w:rFonts w:ascii="仿宋_GB2312" w:eastAsia="仿宋_GB2312" w:hAnsi="仿宋_GB2312" w:hint="eastAsia"/>
          <w:b/>
          <w:color w:val="000000"/>
          <w:sz w:val="28"/>
          <w:szCs w:val="28"/>
        </w:rPr>
      </w:pPr>
      <w:r w:rsidRPr="004305AD">
        <w:rPr>
          <w:color w:val="000000"/>
          <w:szCs w:val="21"/>
        </w:rPr>
        <w:br w:type="page"/>
      </w:r>
      <w:r w:rsidRPr="004305AD">
        <w:rPr>
          <w:rFonts w:ascii="仿宋_GB2312" w:eastAsia="仿宋_GB2312" w:hAnsi="仿宋_GB2312" w:hint="eastAsia"/>
          <w:b/>
          <w:color w:val="000000"/>
          <w:sz w:val="28"/>
          <w:szCs w:val="28"/>
        </w:rPr>
        <w:lastRenderedPageBreak/>
        <w:t>附表3</w:t>
      </w:r>
    </w:p>
    <w:p w:rsidR="00323A46" w:rsidRPr="004305AD" w:rsidRDefault="00323A46" w:rsidP="00323A46">
      <w:pPr>
        <w:widowControl/>
        <w:jc w:val="center"/>
        <w:rPr>
          <w:rFonts w:ascii="方正小标宋_GBK" w:eastAsia="方正小标宋_GBK" w:hAnsi="宋体" w:cs="宋体" w:hint="eastAsia"/>
          <w:bCs/>
          <w:color w:val="000000"/>
          <w:kern w:val="0"/>
          <w:sz w:val="40"/>
          <w:szCs w:val="40"/>
        </w:rPr>
      </w:pPr>
      <w:r w:rsidRPr="004305AD">
        <w:rPr>
          <w:rFonts w:ascii="方正小标宋_GBK" w:eastAsia="方正小标宋_GBK" w:hAnsi="宋体" w:cs="宋体" w:hint="eastAsia"/>
          <w:bCs/>
          <w:color w:val="000000"/>
          <w:kern w:val="0"/>
          <w:sz w:val="40"/>
          <w:szCs w:val="40"/>
        </w:rPr>
        <w:t xml:space="preserve">  沐浴场所卫生监督量化分级评分表</w:t>
      </w:r>
    </w:p>
    <w:p w:rsidR="00323A46" w:rsidRPr="007B5A94" w:rsidRDefault="00323A46" w:rsidP="00323A46">
      <w:pPr>
        <w:ind w:right="-147" w:firstLineChars="3000" w:firstLine="5400"/>
        <w:rPr>
          <w:color w:val="000000"/>
          <w:sz w:val="18"/>
          <w:szCs w:val="18"/>
        </w:rPr>
      </w:pPr>
      <w:r w:rsidRPr="007B5A94">
        <w:rPr>
          <w:rFonts w:ascii="宋体" w:hAnsi="宋体" w:hint="eastAsia"/>
          <w:bCs/>
          <w:color w:val="000000"/>
          <w:kern w:val="0"/>
          <w:sz w:val="18"/>
          <w:szCs w:val="18"/>
        </w:rPr>
        <w:t>总得分：</w:t>
      </w:r>
      <w:r w:rsidRPr="007B5A94">
        <w:rPr>
          <w:bCs/>
          <w:color w:val="000000"/>
          <w:kern w:val="0"/>
          <w:sz w:val="18"/>
          <w:szCs w:val="18"/>
          <w:u w:val="single"/>
        </w:rPr>
        <w:t xml:space="preserve">      </w:t>
      </w:r>
      <w:r w:rsidRPr="007B5A94">
        <w:rPr>
          <w:bCs/>
          <w:color w:val="000000"/>
          <w:kern w:val="0"/>
          <w:sz w:val="18"/>
          <w:szCs w:val="18"/>
        </w:rPr>
        <w:t xml:space="preserve"> </w:t>
      </w:r>
      <w:r w:rsidRPr="007B5A94">
        <w:rPr>
          <w:rFonts w:ascii="宋体" w:hAnsi="宋体" w:hint="eastAsia"/>
          <w:bCs/>
          <w:color w:val="000000"/>
          <w:kern w:val="0"/>
          <w:sz w:val="18"/>
          <w:szCs w:val="18"/>
        </w:rPr>
        <w:t>标化分：</w:t>
      </w:r>
      <w:r w:rsidRPr="007B5A94">
        <w:rPr>
          <w:bCs/>
          <w:color w:val="000000"/>
          <w:kern w:val="0"/>
          <w:sz w:val="18"/>
          <w:szCs w:val="18"/>
          <w:u w:val="single"/>
        </w:rPr>
        <w:t xml:space="preserve">      </w:t>
      </w:r>
      <w:r w:rsidRPr="007B5A94">
        <w:rPr>
          <w:bCs/>
          <w:color w:val="000000"/>
          <w:kern w:val="0"/>
          <w:sz w:val="18"/>
          <w:szCs w:val="18"/>
        </w:rPr>
        <w:t xml:space="preserve"> </w:t>
      </w:r>
      <w:r w:rsidRPr="007B5A94">
        <w:rPr>
          <w:rFonts w:ascii="宋体" w:hAnsi="宋体" w:hint="eastAsia"/>
          <w:bCs/>
          <w:color w:val="000000"/>
          <w:kern w:val="0"/>
          <w:sz w:val="18"/>
          <w:szCs w:val="18"/>
        </w:rPr>
        <w:t>核定等级：</w:t>
      </w:r>
      <w:r w:rsidRPr="007B5A94">
        <w:rPr>
          <w:rFonts w:hint="eastAsia"/>
          <w:bCs/>
          <w:color w:val="000000"/>
          <w:kern w:val="0"/>
          <w:sz w:val="18"/>
          <w:szCs w:val="18"/>
          <w:u w:val="single"/>
        </w:rPr>
        <w:t xml:space="preserve"> </w:t>
      </w:r>
      <w:r w:rsidRPr="004305AD">
        <w:rPr>
          <w:rFonts w:hint="eastAsia"/>
          <w:bCs/>
          <w:color w:val="000000"/>
          <w:kern w:val="0"/>
          <w:sz w:val="18"/>
          <w:szCs w:val="18"/>
          <w:u w:val="single"/>
        </w:rPr>
        <w:t xml:space="preserve">     </w:t>
      </w:r>
    </w:p>
    <w:tbl>
      <w:tblPr>
        <w:tblW w:w="102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
        <w:gridCol w:w="2403"/>
        <w:gridCol w:w="396"/>
        <w:gridCol w:w="1652"/>
        <w:gridCol w:w="4399"/>
        <w:gridCol w:w="402"/>
        <w:gridCol w:w="504"/>
      </w:tblGrid>
      <w:tr w:rsidR="00323A46" w:rsidRPr="007B5A94" w:rsidTr="00EA661F">
        <w:trPr>
          <w:trHeight w:hRule="exact" w:val="284"/>
          <w:jc w:val="center"/>
        </w:trPr>
        <w:tc>
          <w:tcPr>
            <w:tcW w:w="4919" w:type="dxa"/>
            <w:gridSpan w:val="4"/>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r w:rsidRPr="007B5A94">
              <w:rPr>
                <w:rFonts w:ascii="宋体" w:hAnsi="宋体" w:cs="宋体" w:hint="eastAsia"/>
                <w:color w:val="000000"/>
                <w:kern w:val="0"/>
                <w:sz w:val="18"/>
                <w:szCs w:val="18"/>
              </w:rPr>
              <w:t>单位名称</w:t>
            </w:r>
          </w:p>
        </w:tc>
        <w:tc>
          <w:tcPr>
            <w:tcW w:w="5305" w:type="dxa"/>
            <w:gridSpan w:val="3"/>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r w:rsidRPr="007B5A94">
              <w:rPr>
                <w:rFonts w:ascii="宋体" w:hAnsi="宋体" w:cs="宋体" w:hint="eastAsia"/>
                <w:color w:val="000000"/>
                <w:kern w:val="0"/>
                <w:sz w:val="18"/>
                <w:szCs w:val="18"/>
              </w:rPr>
              <w:t>负责人</w:t>
            </w:r>
          </w:p>
        </w:tc>
      </w:tr>
      <w:tr w:rsidR="00323A46" w:rsidRPr="007B5A94" w:rsidTr="00EA661F">
        <w:trPr>
          <w:trHeight w:hRule="exact" w:val="284"/>
          <w:jc w:val="center"/>
        </w:trPr>
        <w:tc>
          <w:tcPr>
            <w:tcW w:w="4919" w:type="dxa"/>
            <w:gridSpan w:val="4"/>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r w:rsidRPr="007B5A94">
              <w:rPr>
                <w:rFonts w:ascii="宋体" w:hAnsi="宋体" w:cs="宋体" w:hint="eastAsia"/>
                <w:color w:val="000000"/>
                <w:kern w:val="0"/>
                <w:sz w:val="18"/>
                <w:szCs w:val="18"/>
              </w:rPr>
              <w:t>地址</w:t>
            </w:r>
          </w:p>
        </w:tc>
        <w:tc>
          <w:tcPr>
            <w:tcW w:w="5305" w:type="dxa"/>
            <w:gridSpan w:val="3"/>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r w:rsidRPr="007B5A94">
              <w:rPr>
                <w:rFonts w:ascii="宋体" w:hAnsi="宋体" w:cs="宋体" w:hint="eastAsia"/>
                <w:color w:val="000000"/>
                <w:kern w:val="0"/>
                <w:sz w:val="18"/>
                <w:szCs w:val="18"/>
              </w:rPr>
              <w:t>联系电话</w:t>
            </w:r>
          </w:p>
        </w:tc>
      </w:tr>
      <w:tr w:rsidR="00323A46" w:rsidRPr="007B5A94" w:rsidTr="00EA661F">
        <w:trPr>
          <w:trHeight w:hRule="exact" w:val="284"/>
          <w:jc w:val="center"/>
        </w:trPr>
        <w:tc>
          <w:tcPr>
            <w:tcW w:w="10224" w:type="dxa"/>
            <w:gridSpan w:val="7"/>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r w:rsidRPr="007B5A94">
              <w:rPr>
                <w:rFonts w:ascii="宋体" w:hAnsi="宋体" w:cs="宋体" w:hint="eastAsia"/>
                <w:color w:val="000000"/>
                <w:kern w:val="0"/>
                <w:sz w:val="18"/>
                <w:szCs w:val="18"/>
              </w:rPr>
              <w:t>卫生许可证编号</w:t>
            </w:r>
          </w:p>
        </w:tc>
      </w:tr>
      <w:tr w:rsidR="00323A46" w:rsidRPr="007B5A94" w:rsidTr="00EA661F">
        <w:trPr>
          <w:trHeight w:hRule="exact" w:val="711"/>
          <w:jc w:val="center"/>
        </w:trPr>
        <w:tc>
          <w:tcPr>
            <w:tcW w:w="468"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 xml:space="preserve">项目   </w:t>
            </w:r>
          </w:p>
        </w:tc>
        <w:tc>
          <w:tcPr>
            <w:tcW w:w="2403"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 xml:space="preserve">评查内容                           </w:t>
            </w:r>
          </w:p>
        </w:tc>
        <w:tc>
          <w:tcPr>
            <w:tcW w:w="396"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分值</w:t>
            </w:r>
          </w:p>
        </w:tc>
        <w:tc>
          <w:tcPr>
            <w:tcW w:w="6051" w:type="dxa"/>
            <w:gridSpan w:val="2"/>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评分标准</w:t>
            </w:r>
          </w:p>
        </w:tc>
        <w:tc>
          <w:tcPr>
            <w:tcW w:w="402"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得分</w:t>
            </w:r>
          </w:p>
        </w:tc>
        <w:tc>
          <w:tcPr>
            <w:tcW w:w="504"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备注</w:t>
            </w:r>
          </w:p>
        </w:tc>
      </w:tr>
      <w:tr w:rsidR="00323A46" w:rsidRPr="007B5A94" w:rsidTr="00EA661F">
        <w:trPr>
          <w:trHeight w:hRule="exact" w:val="284"/>
          <w:jc w:val="center"/>
        </w:trPr>
        <w:tc>
          <w:tcPr>
            <w:tcW w:w="468" w:type="dxa"/>
            <w:vMerge w:val="restart"/>
            <w:shd w:val="clear" w:color="auto" w:fill="auto"/>
            <w:vAlign w:val="center"/>
          </w:tcPr>
          <w:p w:rsidR="00323A46" w:rsidRPr="007B5A94" w:rsidRDefault="00323A46" w:rsidP="00EA661F">
            <w:pPr>
              <w:jc w:val="left"/>
              <w:rPr>
                <w:rFonts w:ascii="宋体" w:hAnsi="宋体" w:cs="宋体"/>
                <w:color w:val="000000"/>
                <w:kern w:val="0"/>
                <w:sz w:val="18"/>
                <w:szCs w:val="18"/>
              </w:rPr>
            </w:pPr>
            <w:r w:rsidRPr="007B5A94">
              <w:rPr>
                <w:rFonts w:ascii="宋体" w:hAnsi="宋体" w:cs="宋体" w:hint="eastAsia"/>
                <w:color w:val="000000"/>
                <w:kern w:val="0"/>
                <w:sz w:val="18"/>
                <w:szCs w:val="18"/>
              </w:rPr>
              <w:t>卫生管理</w:t>
            </w:r>
          </w:p>
        </w:tc>
        <w:tc>
          <w:tcPr>
            <w:tcW w:w="2403" w:type="dxa"/>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 xml:space="preserve">1.卫生许可证 </w:t>
            </w:r>
          </w:p>
        </w:tc>
        <w:tc>
          <w:tcPr>
            <w:tcW w:w="396" w:type="dxa"/>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6051" w:type="dxa"/>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无有效卫生许可证；不予评定等级。</w:t>
            </w:r>
          </w:p>
        </w:tc>
        <w:tc>
          <w:tcPr>
            <w:tcW w:w="402" w:type="dxa"/>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504" w:type="dxa"/>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2.亮证经营</w:t>
            </w:r>
          </w:p>
          <w:p w:rsidR="00323A46" w:rsidRPr="007B5A94" w:rsidRDefault="00323A46" w:rsidP="00EA661F">
            <w:pPr>
              <w:widowControl/>
              <w:spacing w:line="240" w:lineRule="exact"/>
              <w:jc w:val="left"/>
              <w:rPr>
                <w:rFonts w:ascii="宋体" w:hAnsi="宋体" w:cs="宋体"/>
                <w:color w:val="000000"/>
                <w:kern w:val="0"/>
                <w:sz w:val="18"/>
                <w:szCs w:val="18"/>
              </w:rPr>
            </w:pPr>
          </w:p>
        </w:tc>
        <w:tc>
          <w:tcPr>
            <w:tcW w:w="396" w:type="dxa"/>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2</w:t>
            </w:r>
          </w:p>
        </w:tc>
        <w:tc>
          <w:tcPr>
            <w:tcW w:w="6051" w:type="dxa"/>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卫生许可证未悬挂在大厅、入口等醒目处；扣2分。</w:t>
            </w:r>
          </w:p>
        </w:tc>
        <w:tc>
          <w:tcPr>
            <w:tcW w:w="402" w:type="dxa"/>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shd w:val="clear" w:color="auto" w:fill="auto"/>
            <w:vAlign w:val="center"/>
          </w:tcPr>
          <w:p w:rsidR="00323A46" w:rsidRPr="007B5A94" w:rsidRDefault="00323A46" w:rsidP="00EA661F">
            <w:pPr>
              <w:widowControl/>
              <w:spacing w:line="24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3.卫生信誉度等级公示</w:t>
            </w:r>
          </w:p>
        </w:tc>
        <w:tc>
          <w:tcPr>
            <w:tcW w:w="396" w:type="dxa"/>
            <w:shd w:val="clear" w:color="auto" w:fill="auto"/>
            <w:vAlign w:val="center"/>
          </w:tcPr>
          <w:p w:rsidR="00323A46" w:rsidRPr="007B5A94" w:rsidRDefault="00323A46" w:rsidP="00EA661F">
            <w:pPr>
              <w:jc w:val="center"/>
              <w:rPr>
                <w:rFonts w:ascii="宋体" w:hAnsi="宋体" w:cs="宋体" w:hint="eastAsia"/>
                <w:color w:val="000000"/>
                <w:kern w:val="0"/>
                <w:sz w:val="18"/>
                <w:szCs w:val="18"/>
              </w:rPr>
            </w:pPr>
            <w:r w:rsidRPr="007B5A94">
              <w:rPr>
                <w:rFonts w:ascii="宋体" w:hAnsi="宋体" w:cs="宋体" w:hint="eastAsia"/>
                <w:color w:val="000000"/>
                <w:kern w:val="0"/>
                <w:sz w:val="18"/>
                <w:szCs w:val="18"/>
              </w:rPr>
              <w:t>2</w:t>
            </w:r>
          </w:p>
        </w:tc>
        <w:tc>
          <w:tcPr>
            <w:tcW w:w="6051" w:type="dxa"/>
            <w:gridSpan w:val="2"/>
            <w:shd w:val="clear" w:color="auto" w:fill="auto"/>
            <w:vAlign w:val="center"/>
          </w:tcPr>
          <w:p w:rsidR="00323A46" w:rsidRPr="007B5A94" w:rsidRDefault="00323A46" w:rsidP="00EA661F">
            <w:pPr>
              <w:widowControl/>
              <w:spacing w:line="240" w:lineRule="exact"/>
              <w:rPr>
                <w:rFonts w:ascii="宋体" w:hAnsi="宋体" w:cs="宋体" w:hint="eastAsia"/>
                <w:color w:val="000000"/>
                <w:kern w:val="0"/>
                <w:sz w:val="18"/>
                <w:szCs w:val="18"/>
              </w:rPr>
            </w:pPr>
            <w:r w:rsidRPr="007B5A94">
              <w:rPr>
                <w:rFonts w:ascii="宋体" w:hAnsi="宋体" w:cs="宋体"/>
                <w:color w:val="000000"/>
                <w:kern w:val="0"/>
                <w:sz w:val="18"/>
                <w:szCs w:val="18"/>
              </w:rPr>
              <w:t>公共场所卫生</w:t>
            </w:r>
            <w:r w:rsidRPr="007B5A94">
              <w:rPr>
                <w:rFonts w:ascii="宋体" w:hAnsi="宋体" w:cs="宋体" w:hint="eastAsia"/>
                <w:color w:val="000000"/>
                <w:kern w:val="0"/>
                <w:sz w:val="18"/>
                <w:szCs w:val="18"/>
              </w:rPr>
              <w:t>信誉度</w:t>
            </w:r>
            <w:r w:rsidRPr="007B5A94">
              <w:rPr>
                <w:rFonts w:ascii="宋体" w:hAnsi="宋体" w:cs="宋体"/>
                <w:color w:val="000000"/>
                <w:kern w:val="0"/>
                <w:sz w:val="18"/>
                <w:szCs w:val="18"/>
              </w:rPr>
              <w:t>等级</w:t>
            </w:r>
            <w:r w:rsidRPr="007B5A94">
              <w:rPr>
                <w:rFonts w:ascii="宋体" w:hAnsi="宋体" w:cs="宋体" w:hint="eastAsia"/>
                <w:color w:val="000000"/>
                <w:kern w:val="0"/>
                <w:sz w:val="18"/>
                <w:szCs w:val="18"/>
              </w:rPr>
              <w:t>标识未悬挂在大厅、入口等醒目处；扣2分。</w:t>
            </w:r>
          </w:p>
        </w:tc>
        <w:tc>
          <w:tcPr>
            <w:tcW w:w="402" w:type="dxa"/>
            <w:shd w:val="clear" w:color="auto" w:fill="auto"/>
            <w:vAlign w:val="center"/>
          </w:tcPr>
          <w:p w:rsidR="00323A46" w:rsidRPr="007B5A94" w:rsidRDefault="00323A46" w:rsidP="00EA661F">
            <w:pPr>
              <w:widowControl/>
              <w:spacing w:line="240" w:lineRule="exact"/>
              <w:jc w:val="left"/>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4.卫生管理制度</w:t>
            </w:r>
          </w:p>
        </w:tc>
        <w:tc>
          <w:tcPr>
            <w:tcW w:w="396" w:type="dxa"/>
            <w:vMerge w:val="restart"/>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卫生管理制度不齐全；扣2分。</w:t>
            </w:r>
          </w:p>
        </w:tc>
        <w:tc>
          <w:tcPr>
            <w:tcW w:w="402" w:type="dxa"/>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卫生管理制度未置于相应岗位的墙上；扣2分。</w:t>
            </w:r>
          </w:p>
        </w:tc>
        <w:tc>
          <w:tcPr>
            <w:tcW w:w="402" w:type="dxa"/>
            <w:shd w:val="clear" w:color="auto" w:fill="auto"/>
            <w:vAlign w:val="center"/>
          </w:tcPr>
          <w:p w:rsidR="00323A46" w:rsidRPr="007B5A94" w:rsidRDefault="00323A46" w:rsidP="00EA661F">
            <w:pPr>
              <w:ind w:left="900" w:hangingChars="500" w:hanging="900"/>
              <w:jc w:val="left"/>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5.自查记录</w:t>
            </w:r>
          </w:p>
        </w:tc>
        <w:tc>
          <w:tcPr>
            <w:tcW w:w="396" w:type="dxa"/>
            <w:vMerge w:val="restart"/>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无自查记录；扣4分。</w:t>
            </w:r>
          </w:p>
        </w:tc>
        <w:tc>
          <w:tcPr>
            <w:tcW w:w="402" w:type="dxa"/>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spacing w:line="24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每月至少自查一次；缺</w:t>
            </w:r>
            <w:r w:rsidRPr="007B5A94">
              <w:rPr>
                <w:rFonts w:ascii="宋体" w:hAnsi="宋体" w:cs="宋体" w:hint="eastAsia"/>
                <w:color w:val="000000"/>
                <w:kern w:val="0"/>
                <w:sz w:val="18"/>
                <w:szCs w:val="18"/>
                <w:u w:val="single"/>
              </w:rPr>
              <w:t xml:space="preserve">     </w:t>
            </w:r>
            <w:r w:rsidRPr="007B5A94">
              <w:rPr>
                <w:rFonts w:ascii="宋体" w:hAnsi="宋体" w:cs="宋体" w:hint="eastAsia"/>
                <w:color w:val="000000"/>
                <w:kern w:val="0"/>
                <w:sz w:val="18"/>
                <w:szCs w:val="18"/>
              </w:rPr>
              <w:t>次，缺一次扣2分，扣完为止。</w:t>
            </w:r>
          </w:p>
        </w:tc>
        <w:tc>
          <w:tcPr>
            <w:tcW w:w="402" w:type="dxa"/>
            <w:shd w:val="clear" w:color="auto" w:fill="auto"/>
            <w:vAlign w:val="center"/>
          </w:tcPr>
          <w:p w:rsidR="00323A46" w:rsidRPr="007B5A94" w:rsidRDefault="00323A46" w:rsidP="00EA661F">
            <w:pPr>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6.卫生管理及人员</w:t>
            </w:r>
          </w:p>
        </w:tc>
        <w:tc>
          <w:tcPr>
            <w:tcW w:w="396" w:type="dxa"/>
            <w:vMerge w:val="restart"/>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6051" w:type="dxa"/>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无健全的卫生管理体系；扣3分。</w:t>
            </w:r>
          </w:p>
        </w:tc>
        <w:tc>
          <w:tcPr>
            <w:tcW w:w="402" w:type="dxa"/>
            <w:shd w:val="clear" w:color="auto" w:fill="auto"/>
            <w:vAlign w:val="center"/>
          </w:tcPr>
          <w:p w:rsidR="00323A46" w:rsidRPr="007B5A94" w:rsidRDefault="00323A46" w:rsidP="00EA661F">
            <w:pPr>
              <w:widowControl/>
              <w:spacing w:line="240" w:lineRule="exact"/>
              <w:ind w:left="90" w:hangingChars="50" w:hanging="90"/>
              <w:jc w:val="lef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未配备专职或兼职的卫生管理人员；扣3分。</w:t>
            </w:r>
          </w:p>
        </w:tc>
        <w:tc>
          <w:tcPr>
            <w:tcW w:w="402" w:type="dxa"/>
            <w:shd w:val="clear" w:color="auto" w:fill="auto"/>
            <w:vAlign w:val="center"/>
          </w:tcPr>
          <w:p w:rsidR="00323A46" w:rsidRPr="007B5A94" w:rsidRDefault="00323A46" w:rsidP="00EA661F">
            <w:pPr>
              <w:ind w:left="900" w:hangingChars="500" w:hanging="900"/>
              <w:jc w:val="left"/>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538"/>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7.体检培训</w:t>
            </w:r>
          </w:p>
        </w:tc>
        <w:tc>
          <w:tcPr>
            <w:tcW w:w="396" w:type="dxa"/>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6051" w:type="dxa"/>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直接为顾客服务从业人员</w:t>
            </w:r>
            <w:r>
              <w:rPr>
                <w:rFonts w:ascii="宋体" w:hAnsi="宋体" w:cs="宋体" w:hint="eastAsia"/>
                <w:color w:val="000000"/>
                <w:kern w:val="0"/>
                <w:sz w:val="18"/>
                <w:szCs w:val="18"/>
              </w:rPr>
              <w:t>应</w:t>
            </w:r>
            <w:r w:rsidRPr="007B5A94">
              <w:rPr>
                <w:rFonts w:ascii="宋体" w:hAnsi="宋体" w:cs="宋体" w:hint="eastAsia"/>
                <w:color w:val="000000"/>
                <w:kern w:val="0"/>
                <w:sz w:val="18"/>
                <w:szCs w:val="18"/>
              </w:rPr>
              <w:t>具备有效体检、培训证明； 缺___人，缺一人扣2分，扣完为止。</w:t>
            </w:r>
          </w:p>
        </w:tc>
        <w:tc>
          <w:tcPr>
            <w:tcW w:w="402" w:type="dxa"/>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504"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8.个人卫生</w:t>
            </w:r>
          </w:p>
        </w:tc>
        <w:tc>
          <w:tcPr>
            <w:tcW w:w="396" w:type="dxa"/>
            <w:vMerge w:val="restart"/>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从业人员个人卫生差（留长指甲、涂指甲油及佩带饰物）；扣2分。</w:t>
            </w:r>
          </w:p>
        </w:tc>
        <w:tc>
          <w:tcPr>
            <w:tcW w:w="402" w:type="dxa"/>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从业人员操作时未穿戴洁净工作服；扣2分。</w:t>
            </w:r>
          </w:p>
        </w:tc>
        <w:tc>
          <w:tcPr>
            <w:tcW w:w="402" w:type="dxa"/>
            <w:shd w:val="clear" w:color="auto" w:fill="auto"/>
          </w:tcPr>
          <w:p w:rsidR="00323A46" w:rsidRPr="007B5A94" w:rsidRDefault="00323A46" w:rsidP="00EA661F">
            <w:pPr>
              <w:ind w:left="810" w:hangingChars="450" w:hanging="810"/>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9.检测报告</w:t>
            </w:r>
          </w:p>
          <w:p w:rsidR="00323A46" w:rsidRPr="007B5A94" w:rsidRDefault="00323A46" w:rsidP="00EA661F">
            <w:pPr>
              <w:widowControl/>
              <w:spacing w:line="240" w:lineRule="exact"/>
              <w:jc w:val="center"/>
              <w:rPr>
                <w:rFonts w:ascii="宋体" w:hAnsi="宋体" w:cs="宋体"/>
                <w:color w:val="000000"/>
                <w:kern w:val="0"/>
                <w:sz w:val="18"/>
                <w:szCs w:val="18"/>
              </w:rPr>
            </w:pPr>
          </w:p>
        </w:tc>
        <w:tc>
          <w:tcPr>
            <w:tcW w:w="396" w:type="dxa"/>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6051" w:type="dxa"/>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无有效公共场所卫生检测评价报告；扣6分。</w:t>
            </w:r>
          </w:p>
        </w:tc>
        <w:tc>
          <w:tcPr>
            <w:tcW w:w="402" w:type="dxa"/>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504"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10.</w:t>
            </w:r>
            <w:proofErr w:type="gramStart"/>
            <w:r w:rsidRPr="007B5A94">
              <w:rPr>
                <w:rFonts w:ascii="宋体" w:hAnsi="宋体" w:cs="宋体" w:hint="eastAsia"/>
                <w:color w:val="000000"/>
                <w:kern w:val="0"/>
                <w:sz w:val="18"/>
                <w:szCs w:val="18"/>
              </w:rPr>
              <w:t>禁浴标志</w:t>
            </w:r>
            <w:proofErr w:type="gramEnd"/>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无禁止患性病和各种传染性皮肤病顾客就浴的明显标志；扣4分。</w:t>
            </w:r>
          </w:p>
        </w:tc>
        <w:tc>
          <w:tcPr>
            <w:tcW w:w="402" w:type="dxa"/>
            <w:shd w:val="clear" w:color="auto" w:fill="auto"/>
            <w:vAlign w:val="center"/>
          </w:tcPr>
          <w:p w:rsidR="00323A46" w:rsidRPr="007B5A94" w:rsidRDefault="00323A46" w:rsidP="00EA661F">
            <w:pPr>
              <w:ind w:left="720" w:hangingChars="400" w:hanging="720"/>
              <w:jc w:val="lef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标志未张贴在入口醒目处；扣2分。</w:t>
            </w:r>
          </w:p>
        </w:tc>
        <w:tc>
          <w:tcPr>
            <w:tcW w:w="402" w:type="dxa"/>
            <w:shd w:val="clear" w:color="auto" w:fill="auto"/>
            <w:vAlign w:val="center"/>
          </w:tcPr>
          <w:p w:rsidR="00323A46" w:rsidRPr="007B5A94" w:rsidRDefault="00323A46" w:rsidP="00EA661F">
            <w:pPr>
              <w:ind w:left="720" w:hangingChars="400" w:hanging="720"/>
              <w:jc w:val="left"/>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val="restart"/>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功能</w:t>
            </w:r>
            <w:proofErr w:type="gramStart"/>
            <w:r w:rsidRPr="007B5A94">
              <w:rPr>
                <w:rFonts w:ascii="宋体" w:hAnsi="宋体" w:cs="宋体" w:hint="eastAsia"/>
                <w:color w:val="000000"/>
                <w:kern w:val="0"/>
                <w:sz w:val="18"/>
                <w:szCs w:val="18"/>
              </w:rPr>
              <w:t>间卫生</w:t>
            </w:r>
            <w:proofErr w:type="gramEnd"/>
            <w:r w:rsidRPr="007B5A94">
              <w:rPr>
                <w:rFonts w:ascii="宋体" w:hAnsi="宋体" w:cs="宋体" w:hint="eastAsia"/>
                <w:color w:val="000000"/>
                <w:kern w:val="0"/>
                <w:sz w:val="18"/>
                <w:szCs w:val="18"/>
              </w:rPr>
              <w:t>要求</w:t>
            </w:r>
          </w:p>
        </w:tc>
        <w:tc>
          <w:tcPr>
            <w:tcW w:w="2403" w:type="dxa"/>
            <w:vMerge w:val="restart"/>
            <w:shd w:val="clear" w:color="auto" w:fill="auto"/>
            <w:vAlign w:val="center"/>
          </w:tcPr>
          <w:p w:rsidR="00323A46" w:rsidRPr="007B5A94" w:rsidRDefault="00323A46" w:rsidP="00EA661F">
            <w:pPr>
              <w:widowControl/>
              <w:spacing w:line="240" w:lineRule="exact"/>
              <w:ind w:left="540" w:hangingChars="300" w:hanging="540"/>
              <w:jc w:val="left"/>
              <w:rPr>
                <w:rFonts w:ascii="宋体" w:hAnsi="宋体" w:cs="宋体"/>
                <w:color w:val="000000"/>
                <w:kern w:val="0"/>
                <w:sz w:val="18"/>
                <w:szCs w:val="18"/>
              </w:rPr>
            </w:pPr>
            <w:r w:rsidRPr="007B5A94">
              <w:rPr>
                <w:rFonts w:ascii="宋体" w:hAnsi="宋体" w:cs="宋体" w:hint="eastAsia"/>
                <w:color w:val="000000"/>
                <w:kern w:val="0"/>
                <w:sz w:val="18"/>
                <w:szCs w:val="18"/>
              </w:rPr>
              <w:t>11.更衣柜清洁</w:t>
            </w:r>
          </w:p>
        </w:tc>
        <w:tc>
          <w:tcPr>
            <w:tcW w:w="396" w:type="dxa"/>
            <w:vMerge w:val="restart"/>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更衣柜不清洁；扣4分。</w:t>
            </w:r>
          </w:p>
        </w:tc>
        <w:tc>
          <w:tcPr>
            <w:tcW w:w="402" w:type="dxa"/>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更衣柜未每日清洁；扣2分。</w:t>
            </w:r>
          </w:p>
        </w:tc>
        <w:tc>
          <w:tcPr>
            <w:tcW w:w="402" w:type="dxa"/>
            <w:shd w:val="clear" w:color="auto" w:fill="auto"/>
            <w:vAlign w:val="center"/>
          </w:tcPr>
          <w:p w:rsidR="00323A46" w:rsidRPr="007B5A94" w:rsidRDefault="00323A46" w:rsidP="00EA661F">
            <w:pPr>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396" w:type="dxa"/>
            <w:vMerge/>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6051" w:type="dxa"/>
            <w:gridSpan w:val="2"/>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无更衣柜清洁记录；扣2分。</w:t>
            </w:r>
          </w:p>
        </w:tc>
        <w:tc>
          <w:tcPr>
            <w:tcW w:w="402" w:type="dxa"/>
            <w:shd w:val="clear" w:color="auto" w:fill="auto"/>
            <w:vAlign w:val="center"/>
          </w:tcPr>
          <w:p w:rsidR="00323A46" w:rsidRPr="007B5A94" w:rsidRDefault="00323A46" w:rsidP="00EA661F">
            <w:pPr>
              <w:spacing w:line="240" w:lineRule="exact"/>
              <w:jc w:val="left"/>
              <w:rPr>
                <w:rFonts w:ascii="宋体" w:hAnsi="宋体" w:cs="宋体"/>
                <w:color w:val="000000"/>
                <w:kern w:val="0"/>
                <w:sz w:val="18"/>
                <w:szCs w:val="18"/>
              </w:rPr>
            </w:pPr>
          </w:p>
        </w:tc>
        <w:tc>
          <w:tcPr>
            <w:tcW w:w="504" w:type="dxa"/>
            <w:shd w:val="clear" w:color="auto" w:fill="auto"/>
            <w:vAlign w:val="center"/>
          </w:tcPr>
          <w:p w:rsidR="00323A46" w:rsidRPr="007B5A94" w:rsidRDefault="00323A46" w:rsidP="00EA661F">
            <w:pPr>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12.浴室地面</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2</w:t>
            </w:r>
          </w:p>
        </w:tc>
        <w:tc>
          <w:tcPr>
            <w:tcW w:w="6051" w:type="dxa"/>
            <w:gridSpan w:val="2"/>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浴室地面无坡度；扣2分。</w:t>
            </w:r>
          </w:p>
        </w:tc>
        <w:tc>
          <w:tcPr>
            <w:tcW w:w="402" w:type="dxa"/>
            <w:shd w:val="clear" w:color="auto" w:fill="auto"/>
            <w:vAlign w:val="center"/>
          </w:tcPr>
          <w:p w:rsidR="00323A46" w:rsidRPr="007B5A94" w:rsidRDefault="00323A46" w:rsidP="00EA661F">
            <w:pPr>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浴室地面有污垢、积水；扣1分。</w:t>
            </w:r>
          </w:p>
        </w:tc>
        <w:tc>
          <w:tcPr>
            <w:tcW w:w="402" w:type="dxa"/>
            <w:shd w:val="clear" w:color="auto" w:fill="auto"/>
            <w:vAlign w:val="center"/>
          </w:tcPr>
          <w:p w:rsidR="00323A46" w:rsidRPr="007B5A94" w:rsidRDefault="00323A46" w:rsidP="00EA661F">
            <w:pPr>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13.浴池的清洗</w:t>
            </w:r>
            <w:r>
              <w:rPr>
                <w:rFonts w:ascii="宋体" w:hAnsi="宋体" w:cs="宋体" w:hint="eastAsia"/>
                <w:color w:val="000000"/>
                <w:kern w:val="0"/>
                <w:sz w:val="18"/>
                <w:szCs w:val="18"/>
              </w:rPr>
              <w:t>、</w:t>
            </w:r>
            <w:r w:rsidRPr="007B5A94">
              <w:rPr>
                <w:rFonts w:ascii="宋体" w:hAnsi="宋体" w:cs="宋体" w:hint="eastAsia"/>
                <w:color w:val="000000"/>
                <w:kern w:val="0"/>
                <w:sz w:val="18"/>
                <w:szCs w:val="18"/>
              </w:rPr>
              <w:t>消毒</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6051" w:type="dxa"/>
            <w:gridSpan w:val="2"/>
            <w:shd w:val="clear" w:color="auto" w:fill="auto"/>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未设置浴池的清洗、消毒设施；不予评定等级。</w:t>
            </w:r>
          </w:p>
        </w:tc>
        <w:tc>
          <w:tcPr>
            <w:tcW w:w="402" w:type="dxa"/>
            <w:shd w:val="clear" w:color="auto" w:fill="auto"/>
            <w:vAlign w:val="center"/>
          </w:tcPr>
          <w:p w:rsidR="00323A46" w:rsidRPr="007B5A94" w:rsidRDefault="00323A46" w:rsidP="00EA661F">
            <w:pPr>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清洗、消毒</w:t>
            </w:r>
            <w:proofErr w:type="gramStart"/>
            <w:r w:rsidRPr="007B5A94">
              <w:rPr>
                <w:rFonts w:ascii="宋体" w:hAnsi="宋体" w:cs="宋体" w:hint="eastAsia"/>
                <w:color w:val="000000"/>
                <w:kern w:val="0"/>
                <w:sz w:val="18"/>
                <w:szCs w:val="18"/>
              </w:rPr>
              <w:t>设施能未正常</w:t>
            </w:r>
            <w:proofErr w:type="gramEnd"/>
            <w:r w:rsidRPr="007B5A94">
              <w:rPr>
                <w:rFonts w:ascii="宋体" w:hAnsi="宋体" w:cs="宋体" w:hint="eastAsia"/>
                <w:color w:val="000000"/>
                <w:kern w:val="0"/>
                <w:sz w:val="18"/>
                <w:szCs w:val="18"/>
              </w:rPr>
              <w:t>使用；不予评定等级。</w:t>
            </w:r>
          </w:p>
        </w:tc>
        <w:tc>
          <w:tcPr>
            <w:tcW w:w="402" w:type="dxa"/>
            <w:shd w:val="clear" w:color="auto" w:fill="auto"/>
            <w:vAlign w:val="center"/>
          </w:tcPr>
          <w:p w:rsidR="00323A46" w:rsidRPr="007B5A94" w:rsidRDefault="00323A46" w:rsidP="00EA661F">
            <w:pPr>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shd w:val="clear" w:color="auto" w:fill="auto"/>
            <w:vAlign w:val="center"/>
          </w:tcPr>
          <w:p w:rsidR="00323A46" w:rsidRPr="007B5A94" w:rsidRDefault="00323A46" w:rsidP="00EA661F">
            <w:pPr>
              <w:widowControl/>
              <w:ind w:leftChars="-17" w:hangingChars="20" w:hanging="36"/>
              <w:rPr>
                <w:rFonts w:ascii="宋体" w:hAnsi="宋体" w:cs="宋体"/>
                <w:color w:val="000000"/>
                <w:kern w:val="0"/>
                <w:sz w:val="18"/>
                <w:szCs w:val="18"/>
              </w:rPr>
            </w:pPr>
            <w:r w:rsidRPr="007B5A94">
              <w:rPr>
                <w:rFonts w:ascii="宋体" w:hAnsi="宋体" w:cs="宋体" w:hint="eastAsia"/>
                <w:color w:val="000000"/>
                <w:kern w:val="0"/>
                <w:sz w:val="18"/>
                <w:szCs w:val="18"/>
              </w:rPr>
              <w:t>14.浴池的清洗</w:t>
            </w:r>
            <w:r>
              <w:rPr>
                <w:rFonts w:ascii="宋体" w:hAnsi="宋体" w:cs="宋体" w:hint="eastAsia"/>
                <w:color w:val="000000"/>
                <w:kern w:val="0"/>
                <w:sz w:val="18"/>
                <w:szCs w:val="18"/>
              </w:rPr>
              <w:t>、</w:t>
            </w:r>
            <w:r w:rsidRPr="007B5A94">
              <w:rPr>
                <w:rFonts w:ascii="宋体" w:hAnsi="宋体" w:cs="宋体" w:hint="eastAsia"/>
                <w:color w:val="000000"/>
                <w:kern w:val="0"/>
                <w:sz w:val="18"/>
                <w:szCs w:val="18"/>
              </w:rPr>
              <w:t>消毒程序</w:t>
            </w:r>
          </w:p>
        </w:tc>
        <w:tc>
          <w:tcPr>
            <w:tcW w:w="396"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widowControl/>
              <w:spacing w:line="24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消毒程序不正确；扣4分。</w:t>
            </w:r>
          </w:p>
        </w:tc>
        <w:tc>
          <w:tcPr>
            <w:tcW w:w="402" w:type="dxa"/>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504" w:type="dxa"/>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15.池水循环净化</w:t>
            </w:r>
            <w:r>
              <w:rPr>
                <w:rFonts w:ascii="宋体" w:hAnsi="宋体" w:cs="宋体" w:hint="eastAsia"/>
                <w:color w:val="000000"/>
                <w:kern w:val="0"/>
                <w:sz w:val="18"/>
                <w:szCs w:val="18"/>
              </w:rPr>
              <w:t>、</w:t>
            </w:r>
            <w:r w:rsidRPr="007B5A94">
              <w:rPr>
                <w:rFonts w:ascii="宋体" w:hAnsi="宋体" w:cs="宋体" w:hint="eastAsia"/>
                <w:color w:val="000000"/>
                <w:kern w:val="0"/>
                <w:sz w:val="18"/>
                <w:szCs w:val="18"/>
              </w:rPr>
              <w:t>消毒</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6051" w:type="dxa"/>
            <w:gridSpan w:val="2"/>
            <w:shd w:val="clear" w:color="auto" w:fill="auto"/>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无浴池水循环净化、消毒装置；扣6分。</w:t>
            </w:r>
          </w:p>
        </w:tc>
        <w:tc>
          <w:tcPr>
            <w:tcW w:w="402" w:type="dxa"/>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营业期间未定期补充新水；扣3分。</w:t>
            </w:r>
          </w:p>
        </w:tc>
        <w:tc>
          <w:tcPr>
            <w:tcW w:w="402" w:type="dxa"/>
            <w:shd w:val="clear" w:color="auto" w:fill="auto"/>
            <w:vAlign w:val="center"/>
          </w:tcPr>
          <w:p w:rsidR="00323A46" w:rsidRPr="007B5A94" w:rsidRDefault="00323A46" w:rsidP="00EA661F">
            <w:pPr>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16.棉织品</w:t>
            </w:r>
          </w:p>
        </w:tc>
        <w:tc>
          <w:tcPr>
            <w:tcW w:w="396" w:type="dxa"/>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客用棉织品有污迹、毛发；扣4分。</w:t>
            </w:r>
          </w:p>
        </w:tc>
        <w:tc>
          <w:tcPr>
            <w:tcW w:w="402" w:type="dxa"/>
            <w:shd w:val="clear" w:color="auto" w:fill="auto"/>
            <w:vAlign w:val="center"/>
          </w:tcPr>
          <w:p w:rsidR="00323A46" w:rsidRPr="007B5A94" w:rsidRDefault="00323A46" w:rsidP="00EA661F">
            <w:pPr>
              <w:rPr>
                <w:rFonts w:ascii="宋体" w:hAnsi="宋体" w:cs="宋体"/>
                <w:color w:val="000000"/>
                <w:kern w:val="0"/>
                <w:sz w:val="18"/>
                <w:szCs w:val="18"/>
              </w:rPr>
            </w:pPr>
          </w:p>
        </w:tc>
        <w:tc>
          <w:tcPr>
            <w:tcW w:w="504" w:type="dxa"/>
            <w:shd w:val="clear" w:color="auto" w:fill="auto"/>
            <w:noWrap/>
            <w:vAlign w:val="center"/>
          </w:tcPr>
          <w:p w:rsidR="00323A46" w:rsidRPr="007B5A94" w:rsidRDefault="00323A46" w:rsidP="00EA661F">
            <w:pPr>
              <w:widowControl/>
              <w:jc w:val="center"/>
              <w:rPr>
                <w:rFonts w:ascii="宋体" w:hAnsi="宋体" w:cs="宋体" w:hint="eastAsia"/>
                <w:color w:val="000000"/>
                <w:kern w:val="0"/>
                <w:sz w:val="18"/>
                <w:szCs w:val="18"/>
              </w:rPr>
            </w:pPr>
          </w:p>
        </w:tc>
      </w:tr>
      <w:tr w:rsidR="00323A46" w:rsidRPr="007B5A94" w:rsidTr="00EA661F">
        <w:trPr>
          <w:trHeight w:hRule="exact" w:val="308"/>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17.从业人员手清洗</w:t>
            </w:r>
            <w:r>
              <w:rPr>
                <w:rFonts w:ascii="宋体" w:hAnsi="宋体" w:cs="宋体" w:hint="eastAsia"/>
                <w:color w:val="000000"/>
                <w:kern w:val="0"/>
                <w:sz w:val="18"/>
                <w:szCs w:val="18"/>
              </w:rPr>
              <w:t>、</w:t>
            </w:r>
            <w:r w:rsidRPr="007B5A94">
              <w:rPr>
                <w:rFonts w:ascii="宋体" w:hAnsi="宋体" w:cs="宋体" w:hint="eastAsia"/>
                <w:color w:val="000000"/>
                <w:kern w:val="0"/>
                <w:sz w:val="18"/>
                <w:szCs w:val="18"/>
              </w:rPr>
              <w:t>消毒（为顾客进行面部</w:t>
            </w:r>
            <w:r>
              <w:rPr>
                <w:rFonts w:ascii="宋体" w:hAnsi="宋体" w:cs="宋体" w:hint="eastAsia"/>
                <w:color w:val="000000"/>
                <w:kern w:val="0"/>
                <w:sz w:val="18"/>
                <w:szCs w:val="18"/>
              </w:rPr>
              <w:t>、</w:t>
            </w:r>
            <w:r w:rsidRPr="007B5A94">
              <w:rPr>
                <w:rFonts w:ascii="宋体" w:hAnsi="宋体" w:cs="宋体" w:hint="eastAsia"/>
                <w:color w:val="000000"/>
                <w:kern w:val="0"/>
                <w:sz w:val="18"/>
                <w:szCs w:val="18"/>
              </w:rPr>
              <w:t>修脚</w:t>
            </w:r>
            <w:r>
              <w:rPr>
                <w:rFonts w:ascii="宋体" w:hAnsi="宋体" w:cs="宋体" w:hint="eastAsia"/>
                <w:color w:val="000000"/>
                <w:kern w:val="0"/>
                <w:sz w:val="18"/>
                <w:szCs w:val="18"/>
              </w:rPr>
              <w:t>、</w:t>
            </w:r>
            <w:r w:rsidRPr="007B5A94">
              <w:rPr>
                <w:rFonts w:ascii="宋体" w:hAnsi="宋体" w:cs="宋体" w:hint="eastAsia"/>
                <w:color w:val="000000"/>
                <w:kern w:val="0"/>
                <w:sz w:val="18"/>
                <w:szCs w:val="18"/>
              </w:rPr>
              <w:t>擦背操作前）</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未配备专用手消毒盆；扣4分。</w:t>
            </w:r>
          </w:p>
        </w:tc>
        <w:tc>
          <w:tcPr>
            <w:tcW w:w="402" w:type="dxa"/>
            <w:shd w:val="clear" w:color="auto" w:fill="auto"/>
            <w:vAlign w:val="center"/>
          </w:tcPr>
          <w:p w:rsidR="00323A46" w:rsidRPr="007B5A94" w:rsidRDefault="00323A46" w:rsidP="00EA661F">
            <w:pPr>
              <w:ind w:left="630" w:hangingChars="350" w:hanging="630"/>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left"/>
              <w:rPr>
                <w:rFonts w:ascii="宋体" w:hAnsi="宋体" w:cs="宋体"/>
                <w:color w:val="000000"/>
                <w:kern w:val="0"/>
                <w:sz w:val="18"/>
                <w:szCs w:val="18"/>
              </w:rPr>
            </w:pPr>
          </w:p>
        </w:tc>
      </w:tr>
      <w:tr w:rsidR="00323A46" w:rsidRPr="007B5A94" w:rsidTr="00EA661F">
        <w:trPr>
          <w:trHeight w:hRule="exact" w:val="311"/>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操作时未配置消毒液；扣2分。</w:t>
            </w:r>
          </w:p>
        </w:tc>
        <w:tc>
          <w:tcPr>
            <w:tcW w:w="402" w:type="dxa"/>
            <w:shd w:val="clear" w:color="auto" w:fill="auto"/>
            <w:vAlign w:val="center"/>
          </w:tcPr>
          <w:p w:rsidR="00323A46" w:rsidRPr="007B5A94" w:rsidRDefault="00323A46" w:rsidP="00EA661F">
            <w:pPr>
              <w:ind w:left="630" w:hangingChars="350" w:hanging="630"/>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left"/>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18.公共卫生间</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未设流动水洗手设施；扣1分。</w:t>
            </w:r>
          </w:p>
        </w:tc>
        <w:tc>
          <w:tcPr>
            <w:tcW w:w="402" w:type="dxa"/>
            <w:shd w:val="clear" w:color="auto" w:fill="auto"/>
            <w:vAlign w:val="center"/>
          </w:tcPr>
          <w:p w:rsidR="00323A46" w:rsidRPr="007B5A94" w:rsidRDefault="00323A46" w:rsidP="00EA661F">
            <w:pPr>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公共卫生间内有积水；扣1分。</w:t>
            </w:r>
          </w:p>
        </w:tc>
        <w:tc>
          <w:tcPr>
            <w:tcW w:w="402" w:type="dxa"/>
            <w:shd w:val="clear" w:color="auto" w:fill="auto"/>
            <w:vAlign w:val="center"/>
          </w:tcPr>
          <w:p w:rsidR="00323A46" w:rsidRPr="007B5A94" w:rsidRDefault="00323A46" w:rsidP="00EA661F">
            <w:pPr>
              <w:ind w:left="432" w:hangingChars="240" w:hanging="432"/>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公共卫生间内有积粪；扣1分。</w:t>
            </w:r>
          </w:p>
        </w:tc>
        <w:tc>
          <w:tcPr>
            <w:tcW w:w="402" w:type="dxa"/>
            <w:shd w:val="clear" w:color="auto" w:fill="auto"/>
            <w:vAlign w:val="center"/>
          </w:tcPr>
          <w:p w:rsidR="00323A46" w:rsidRPr="007B5A94" w:rsidRDefault="00323A46" w:rsidP="00EA661F">
            <w:pPr>
              <w:ind w:left="432" w:hangingChars="240" w:hanging="432"/>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沐浴区内卫生间地面水逆流入浴室；扣1分。</w:t>
            </w:r>
          </w:p>
        </w:tc>
        <w:tc>
          <w:tcPr>
            <w:tcW w:w="402" w:type="dxa"/>
            <w:shd w:val="clear" w:color="auto" w:fill="auto"/>
            <w:vAlign w:val="center"/>
          </w:tcPr>
          <w:p w:rsidR="00323A46" w:rsidRPr="007B5A94" w:rsidRDefault="00323A46" w:rsidP="00EA661F">
            <w:pPr>
              <w:ind w:left="432" w:hangingChars="240" w:hanging="432"/>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19.专用消毒间</w:t>
            </w:r>
          </w:p>
        </w:tc>
        <w:tc>
          <w:tcPr>
            <w:tcW w:w="396" w:type="dxa"/>
            <w:vMerge w:val="restart"/>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6051" w:type="dxa"/>
            <w:gridSpan w:val="2"/>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未设立专用消毒间；不予评定等级。</w:t>
            </w:r>
          </w:p>
        </w:tc>
        <w:tc>
          <w:tcPr>
            <w:tcW w:w="402" w:type="dxa"/>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2403" w:type="dxa"/>
            <w:vMerge/>
            <w:shd w:val="clear" w:color="auto" w:fill="auto"/>
          </w:tcPr>
          <w:p w:rsidR="00323A46" w:rsidRPr="007B5A94" w:rsidRDefault="00323A46" w:rsidP="00EA661F">
            <w:pPr>
              <w:widowControl/>
              <w:jc w:val="left"/>
              <w:rPr>
                <w:rFonts w:ascii="宋体" w:hAnsi="宋体" w:cs="宋体" w:hint="eastAsia"/>
                <w:color w:val="000000"/>
                <w:kern w:val="0"/>
                <w:sz w:val="18"/>
                <w:szCs w:val="18"/>
              </w:rPr>
            </w:pPr>
          </w:p>
        </w:tc>
        <w:tc>
          <w:tcPr>
            <w:tcW w:w="396" w:type="dxa"/>
            <w:vMerge/>
            <w:shd w:val="clear" w:color="auto" w:fill="auto"/>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消毒间</w:t>
            </w:r>
            <w:r w:rsidRPr="00F37ACA">
              <w:rPr>
                <w:rFonts w:ascii="宋体" w:hAnsi="宋体" w:cs="宋体" w:hint="eastAsia"/>
                <w:kern w:val="0"/>
                <w:sz w:val="18"/>
                <w:szCs w:val="18"/>
              </w:rPr>
              <w:t>未</w:t>
            </w:r>
            <w:r w:rsidRPr="007B5A94">
              <w:rPr>
                <w:rFonts w:ascii="宋体" w:hAnsi="宋体" w:cs="宋体" w:hint="eastAsia"/>
                <w:color w:val="000000"/>
                <w:kern w:val="0"/>
                <w:sz w:val="18"/>
                <w:szCs w:val="18"/>
              </w:rPr>
              <w:t>正常使用；不予评定等级。</w:t>
            </w:r>
          </w:p>
        </w:tc>
        <w:tc>
          <w:tcPr>
            <w:tcW w:w="402" w:type="dxa"/>
            <w:shd w:val="clear" w:color="auto" w:fill="auto"/>
            <w:vAlign w:val="center"/>
          </w:tcPr>
          <w:p w:rsidR="00323A46" w:rsidRPr="007B5A94" w:rsidRDefault="00323A46" w:rsidP="00EA661F">
            <w:pPr>
              <w:spacing w:line="240" w:lineRule="exact"/>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2403" w:type="dxa"/>
            <w:vMerge/>
            <w:shd w:val="clear" w:color="auto" w:fill="auto"/>
          </w:tcPr>
          <w:p w:rsidR="00323A46" w:rsidRPr="007B5A94" w:rsidRDefault="00323A46" w:rsidP="00EA661F">
            <w:pPr>
              <w:widowControl/>
              <w:jc w:val="left"/>
              <w:rPr>
                <w:rFonts w:ascii="宋体" w:hAnsi="宋体" w:cs="宋体" w:hint="eastAsia"/>
                <w:color w:val="000000"/>
                <w:kern w:val="0"/>
                <w:sz w:val="18"/>
                <w:szCs w:val="18"/>
              </w:rPr>
            </w:pPr>
          </w:p>
        </w:tc>
        <w:tc>
          <w:tcPr>
            <w:tcW w:w="396" w:type="dxa"/>
            <w:vMerge/>
            <w:shd w:val="clear" w:color="auto" w:fill="auto"/>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消毒间面积与接待能力不相适应；不予评定等级。</w:t>
            </w:r>
          </w:p>
        </w:tc>
        <w:tc>
          <w:tcPr>
            <w:tcW w:w="402" w:type="dxa"/>
            <w:shd w:val="clear" w:color="auto" w:fill="auto"/>
            <w:vAlign w:val="center"/>
          </w:tcPr>
          <w:p w:rsidR="00323A46" w:rsidRPr="007B5A94" w:rsidRDefault="00323A46" w:rsidP="00EA661F">
            <w:pPr>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20.消毒药物配比容器</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无消毒药物配比容器；扣2分。</w:t>
            </w:r>
          </w:p>
        </w:tc>
        <w:tc>
          <w:tcPr>
            <w:tcW w:w="402" w:type="dxa"/>
            <w:shd w:val="clear" w:color="auto" w:fill="auto"/>
            <w:vAlign w:val="center"/>
          </w:tcPr>
          <w:p w:rsidR="00323A46" w:rsidRPr="007B5A94" w:rsidRDefault="00323A46" w:rsidP="00EA661F">
            <w:pPr>
              <w:ind w:left="1080" w:hangingChars="600" w:hanging="1080"/>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left"/>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无有效卫生许可批件；扣2分。</w:t>
            </w:r>
          </w:p>
        </w:tc>
        <w:tc>
          <w:tcPr>
            <w:tcW w:w="402" w:type="dxa"/>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left"/>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val="restart"/>
            <w:shd w:val="clear" w:color="auto" w:fill="auto"/>
            <w:vAlign w:val="center"/>
          </w:tcPr>
          <w:p w:rsidR="00323A46" w:rsidRPr="007B5A94" w:rsidRDefault="00323A46" w:rsidP="00EA661F">
            <w:pPr>
              <w:jc w:val="left"/>
              <w:rPr>
                <w:rFonts w:ascii="宋体" w:hAnsi="宋体" w:cs="宋体"/>
                <w:color w:val="000000"/>
                <w:kern w:val="0"/>
                <w:sz w:val="18"/>
                <w:szCs w:val="18"/>
              </w:rPr>
            </w:pPr>
            <w:r w:rsidRPr="007B5A94">
              <w:rPr>
                <w:rFonts w:ascii="宋体" w:hAnsi="宋体" w:cs="宋体" w:hint="eastAsia"/>
                <w:color w:val="000000"/>
                <w:kern w:val="0"/>
                <w:sz w:val="18"/>
                <w:szCs w:val="18"/>
              </w:rPr>
              <w:t>公共用品卫生要求</w:t>
            </w:r>
          </w:p>
        </w:tc>
        <w:tc>
          <w:tcPr>
            <w:tcW w:w="2403" w:type="dxa"/>
            <w:vMerge w:val="restart"/>
            <w:shd w:val="clear" w:color="auto" w:fill="auto"/>
            <w:vAlign w:val="center"/>
          </w:tcPr>
          <w:p w:rsidR="00323A46" w:rsidRPr="007B5A94" w:rsidRDefault="00323A46" w:rsidP="00EA661F">
            <w:pPr>
              <w:widowControl/>
              <w:spacing w:line="240" w:lineRule="exact"/>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21.消毒设施</w:t>
            </w:r>
          </w:p>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lastRenderedPageBreak/>
              <w:t>（化学.物理消毒可二选一）</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lastRenderedPageBreak/>
              <w:t>6</w:t>
            </w:r>
          </w:p>
        </w:tc>
        <w:tc>
          <w:tcPr>
            <w:tcW w:w="6051" w:type="dxa"/>
            <w:gridSpan w:val="2"/>
            <w:shd w:val="clear" w:color="auto" w:fill="auto"/>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未配备消毒所需的专用水池；扣3分。</w:t>
            </w:r>
          </w:p>
        </w:tc>
        <w:tc>
          <w:tcPr>
            <w:tcW w:w="402" w:type="dxa"/>
            <w:shd w:val="clear" w:color="auto" w:fill="auto"/>
            <w:vAlign w:val="center"/>
          </w:tcPr>
          <w:p w:rsidR="00323A46" w:rsidRPr="007B5A94" w:rsidRDefault="00323A46" w:rsidP="00EA661F">
            <w:pPr>
              <w:ind w:left="270" w:hangingChars="150" w:hanging="270"/>
              <w:jc w:val="lef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未配备高温消毒设备；扣3分。</w:t>
            </w:r>
          </w:p>
        </w:tc>
        <w:tc>
          <w:tcPr>
            <w:tcW w:w="402" w:type="dxa"/>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22.客用饮具</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客用饮具有污迹、茶渍；扣2分。</w:t>
            </w:r>
          </w:p>
        </w:tc>
        <w:tc>
          <w:tcPr>
            <w:tcW w:w="402" w:type="dxa"/>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未在保洁柜内存放备用；扣2分。</w:t>
            </w:r>
          </w:p>
        </w:tc>
        <w:tc>
          <w:tcPr>
            <w:tcW w:w="402" w:type="dxa"/>
            <w:shd w:val="clear" w:color="auto" w:fill="auto"/>
            <w:vAlign w:val="center"/>
          </w:tcPr>
          <w:p w:rsidR="00323A46" w:rsidRPr="007B5A94" w:rsidRDefault="00323A46" w:rsidP="00EA661F">
            <w:pPr>
              <w:ind w:left="900" w:hangingChars="500" w:hanging="900"/>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23.非一次性拖鞋消毒</w:t>
            </w:r>
          </w:p>
        </w:tc>
        <w:tc>
          <w:tcPr>
            <w:tcW w:w="396" w:type="dxa"/>
            <w:vMerge w:val="restart"/>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无非一次性拖鞋专用清洗消毒池（桶）；扣2分。</w:t>
            </w:r>
          </w:p>
        </w:tc>
        <w:tc>
          <w:tcPr>
            <w:tcW w:w="402" w:type="dxa"/>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无上下水设施；扣2分。</w:t>
            </w:r>
          </w:p>
        </w:tc>
        <w:tc>
          <w:tcPr>
            <w:tcW w:w="402" w:type="dxa"/>
            <w:shd w:val="clear" w:color="auto" w:fill="auto"/>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24.拖鞋卫生（含一次性拖鞋）</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客用拖鞋有污迹；扣2分。</w:t>
            </w:r>
          </w:p>
        </w:tc>
        <w:tc>
          <w:tcPr>
            <w:tcW w:w="402" w:type="dxa"/>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未在保洁容器内存放备用；扣2分。</w:t>
            </w:r>
          </w:p>
        </w:tc>
        <w:tc>
          <w:tcPr>
            <w:tcW w:w="402" w:type="dxa"/>
            <w:shd w:val="clear" w:color="auto" w:fill="auto"/>
            <w:vAlign w:val="center"/>
          </w:tcPr>
          <w:p w:rsidR="00323A46" w:rsidRPr="007B5A94" w:rsidRDefault="00323A46" w:rsidP="00EA661F">
            <w:pPr>
              <w:ind w:left="990" w:hangingChars="550" w:hanging="990"/>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25.修脚工具消毒</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6051" w:type="dxa"/>
            <w:gridSpan w:val="2"/>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无专用的修脚工具消毒设施；扣6分。</w:t>
            </w:r>
          </w:p>
        </w:tc>
        <w:tc>
          <w:tcPr>
            <w:tcW w:w="402" w:type="dxa"/>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消毒</w:t>
            </w:r>
            <w:proofErr w:type="gramStart"/>
            <w:r w:rsidRPr="007B5A94">
              <w:rPr>
                <w:rFonts w:ascii="宋体" w:hAnsi="宋体" w:cs="宋体" w:hint="eastAsia"/>
                <w:color w:val="000000"/>
                <w:kern w:val="0"/>
                <w:sz w:val="18"/>
                <w:szCs w:val="18"/>
              </w:rPr>
              <w:t>设施能未正常</w:t>
            </w:r>
            <w:proofErr w:type="gramEnd"/>
            <w:r w:rsidRPr="007B5A94">
              <w:rPr>
                <w:rFonts w:ascii="宋体" w:hAnsi="宋体" w:cs="宋体" w:hint="eastAsia"/>
                <w:color w:val="000000"/>
                <w:kern w:val="0"/>
                <w:sz w:val="18"/>
                <w:szCs w:val="18"/>
              </w:rPr>
              <w:t>使用；扣6分。</w:t>
            </w:r>
          </w:p>
        </w:tc>
        <w:tc>
          <w:tcPr>
            <w:tcW w:w="402" w:type="dxa"/>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35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r w:rsidRPr="007B5A94">
              <w:rPr>
                <w:rFonts w:ascii="宋体" w:hAnsi="宋体" w:cs="宋体" w:hint="eastAsia"/>
                <w:color w:val="000000"/>
                <w:kern w:val="0"/>
                <w:sz w:val="18"/>
                <w:szCs w:val="18"/>
              </w:rPr>
              <w:t>26.消毒程序</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r w:rsidRPr="007B5A94">
              <w:rPr>
                <w:rFonts w:ascii="宋体" w:hAnsi="宋体" w:cs="宋体" w:hint="eastAsia"/>
                <w:color w:val="000000"/>
                <w:kern w:val="0"/>
                <w:sz w:val="18"/>
                <w:szCs w:val="18"/>
              </w:rPr>
              <w:t>6</w:t>
            </w: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消毒程序不正确；扣6分。</w:t>
            </w:r>
          </w:p>
        </w:tc>
        <w:tc>
          <w:tcPr>
            <w:tcW w:w="402" w:type="dxa"/>
            <w:shd w:val="clear" w:color="auto" w:fill="auto"/>
            <w:vAlign w:val="center"/>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303"/>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清洗、消毒设施标识不清楚；扣3分。</w:t>
            </w:r>
          </w:p>
        </w:tc>
        <w:tc>
          <w:tcPr>
            <w:tcW w:w="402" w:type="dxa"/>
            <w:shd w:val="clear" w:color="auto" w:fill="auto"/>
            <w:vAlign w:val="center"/>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val="299"/>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27.自洗棉织品消毒</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6051" w:type="dxa"/>
            <w:gridSpan w:val="2"/>
            <w:shd w:val="clear" w:color="auto" w:fill="auto"/>
            <w:vAlign w:val="center"/>
          </w:tcPr>
          <w:p w:rsidR="00323A46" w:rsidRPr="007B5A94" w:rsidRDefault="00323A46" w:rsidP="00EA661F">
            <w:pPr>
              <w:widowControl/>
              <w:ind w:rightChars="-51" w:right="-107"/>
              <w:rPr>
                <w:rFonts w:ascii="宋体" w:hAnsi="宋体" w:cs="宋体"/>
                <w:color w:val="000000"/>
                <w:kern w:val="0"/>
                <w:sz w:val="18"/>
                <w:szCs w:val="18"/>
              </w:rPr>
            </w:pPr>
            <w:r w:rsidRPr="007B5A94">
              <w:rPr>
                <w:rFonts w:ascii="宋体" w:hAnsi="宋体" w:cs="宋体" w:hint="eastAsia"/>
                <w:color w:val="000000"/>
                <w:kern w:val="0"/>
                <w:sz w:val="18"/>
                <w:szCs w:val="18"/>
              </w:rPr>
              <w:t>自洗棉织品（毛巾、浴巾、浴衣裤等）的，未配备消毒设施；不予评定等级。</w:t>
            </w:r>
          </w:p>
        </w:tc>
        <w:tc>
          <w:tcPr>
            <w:tcW w:w="402" w:type="dxa"/>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消毒设施</w:t>
            </w:r>
            <w:r w:rsidRPr="00F37ACA">
              <w:rPr>
                <w:rFonts w:ascii="宋体" w:hAnsi="宋体" w:cs="宋体" w:hint="eastAsia"/>
                <w:kern w:val="0"/>
                <w:sz w:val="18"/>
                <w:szCs w:val="18"/>
              </w:rPr>
              <w:t>未</w:t>
            </w:r>
            <w:r w:rsidRPr="007B5A94">
              <w:rPr>
                <w:rFonts w:ascii="宋体" w:hAnsi="宋体" w:cs="宋体" w:hint="eastAsia"/>
                <w:color w:val="000000"/>
                <w:kern w:val="0"/>
                <w:sz w:val="18"/>
                <w:szCs w:val="18"/>
              </w:rPr>
              <w:t>正常使用；不予评定等级。</w:t>
            </w:r>
          </w:p>
        </w:tc>
        <w:tc>
          <w:tcPr>
            <w:tcW w:w="402" w:type="dxa"/>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设施消毒能力与棉织品使用量不相适应；不予评定等级。</w:t>
            </w:r>
          </w:p>
        </w:tc>
        <w:tc>
          <w:tcPr>
            <w:tcW w:w="402" w:type="dxa"/>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28.棉织品送洗消毒</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Default="00323A46" w:rsidP="00EA661F">
            <w:pPr>
              <w:rPr>
                <w:rFonts w:ascii="宋体" w:hAnsi="宋体" w:cs="宋体" w:hint="eastAsia"/>
                <w:color w:val="000000"/>
                <w:kern w:val="0"/>
                <w:sz w:val="18"/>
                <w:szCs w:val="18"/>
              </w:rPr>
            </w:pPr>
            <w:r>
              <w:rPr>
                <w:rFonts w:ascii="宋体" w:hAnsi="宋体" w:cs="宋体" w:hint="eastAsia"/>
                <w:color w:val="000000"/>
                <w:kern w:val="0"/>
                <w:sz w:val="18"/>
                <w:szCs w:val="18"/>
              </w:rPr>
              <w:t>未索要清洗单位营业执照及监测报告。扣2分</w:t>
            </w:r>
          </w:p>
          <w:p w:rsidR="00323A46" w:rsidRDefault="00323A46" w:rsidP="00EA661F">
            <w:pPr>
              <w:rPr>
                <w:rFonts w:ascii="宋体" w:hAnsi="宋体" w:cs="宋体" w:hint="eastAsia"/>
                <w:color w:val="000000"/>
                <w:kern w:val="0"/>
                <w:sz w:val="18"/>
                <w:szCs w:val="18"/>
              </w:rPr>
            </w:pPr>
          </w:p>
          <w:p w:rsidR="00323A46" w:rsidRDefault="00323A46" w:rsidP="00EA661F">
            <w:pPr>
              <w:rPr>
                <w:rFonts w:ascii="宋体" w:hAnsi="宋体" w:cs="宋体" w:hint="eastAsia"/>
                <w:color w:val="000000"/>
                <w:kern w:val="0"/>
                <w:sz w:val="18"/>
                <w:szCs w:val="18"/>
              </w:rPr>
            </w:pPr>
          </w:p>
          <w:p w:rsidR="00323A46" w:rsidRDefault="00323A46" w:rsidP="00EA661F">
            <w:pPr>
              <w:rPr>
                <w:rFonts w:ascii="宋体" w:hAnsi="宋体" w:cs="宋体" w:hint="eastAsia"/>
                <w:color w:val="000000"/>
                <w:kern w:val="0"/>
                <w:sz w:val="18"/>
                <w:szCs w:val="18"/>
              </w:rPr>
            </w:pPr>
          </w:p>
          <w:p w:rsidR="00323A46" w:rsidRDefault="00323A46" w:rsidP="00EA661F">
            <w:pPr>
              <w:rPr>
                <w:rFonts w:ascii="宋体" w:hAnsi="宋体" w:cs="宋体" w:hint="eastAsia"/>
                <w:color w:val="000000"/>
                <w:kern w:val="0"/>
                <w:sz w:val="18"/>
                <w:szCs w:val="18"/>
              </w:rPr>
            </w:pPr>
          </w:p>
          <w:p w:rsidR="00323A46" w:rsidRDefault="00323A46" w:rsidP="00EA661F">
            <w:pPr>
              <w:rPr>
                <w:rFonts w:ascii="宋体" w:hAnsi="宋体" w:cs="宋体" w:hint="eastAsia"/>
                <w:color w:val="000000"/>
                <w:kern w:val="0"/>
                <w:sz w:val="18"/>
                <w:szCs w:val="18"/>
              </w:rPr>
            </w:pPr>
          </w:p>
          <w:p w:rsidR="00323A46" w:rsidRPr="007B5A94" w:rsidRDefault="00323A46" w:rsidP="00EA661F">
            <w:pPr>
              <w:rPr>
                <w:rFonts w:ascii="宋体" w:hAnsi="宋体" w:cs="宋体"/>
                <w:color w:val="000000"/>
                <w:kern w:val="0"/>
                <w:sz w:val="18"/>
                <w:szCs w:val="18"/>
              </w:rPr>
            </w:pPr>
          </w:p>
        </w:tc>
        <w:tc>
          <w:tcPr>
            <w:tcW w:w="402" w:type="dxa"/>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504" w:type="dxa"/>
            <w:shd w:val="clear" w:color="auto" w:fill="auto"/>
            <w:vAlign w:val="center"/>
          </w:tcPr>
          <w:p w:rsidR="00323A46" w:rsidRDefault="00323A46" w:rsidP="00EA661F">
            <w:pPr>
              <w:widowControl/>
              <w:rPr>
                <w:rFonts w:ascii="宋体" w:hAnsi="宋体" w:cs="宋体" w:hint="eastAsia"/>
                <w:color w:val="000000"/>
                <w:kern w:val="0"/>
                <w:sz w:val="18"/>
                <w:szCs w:val="18"/>
              </w:rPr>
            </w:pPr>
          </w:p>
          <w:p w:rsidR="00323A46" w:rsidRPr="007B5A94" w:rsidRDefault="00323A46" w:rsidP="00EA661F">
            <w:pPr>
              <w:widowControl/>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不能提供棉织品送洗记录；扣</w:t>
            </w:r>
            <w:r>
              <w:rPr>
                <w:rFonts w:ascii="宋体" w:hAnsi="宋体" w:cs="宋体" w:hint="eastAsia"/>
                <w:color w:val="000000"/>
                <w:kern w:val="0"/>
                <w:sz w:val="18"/>
                <w:szCs w:val="18"/>
              </w:rPr>
              <w:t>2</w:t>
            </w:r>
            <w:r w:rsidRPr="007B5A94">
              <w:rPr>
                <w:rFonts w:ascii="宋体" w:hAnsi="宋体" w:cs="宋体" w:hint="eastAsia"/>
                <w:color w:val="000000"/>
                <w:kern w:val="0"/>
                <w:sz w:val="18"/>
                <w:szCs w:val="18"/>
              </w:rPr>
              <w:t>分。</w:t>
            </w:r>
          </w:p>
          <w:p w:rsidR="00323A46" w:rsidRPr="007B5A94" w:rsidRDefault="00323A46" w:rsidP="00EA661F">
            <w:pPr>
              <w:rPr>
                <w:rFonts w:ascii="宋体" w:hAnsi="宋体" w:cs="宋体" w:hint="eastAsia"/>
                <w:color w:val="000000"/>
                <w:kern w:val="0"/>
                <w:sz w:val="18"/>
                <w:szCs w:val="18"/>
              </w:rPr>
            </w:pPr>
          </w:p>
        </w:tc>
        <w:tc>
          <w:tcPr>
            <w:tcW w:w="402" w:type="dxa"/>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504" w:type="dxa"/>
            <w:shd w:val="clear" w:color="auto" w:fill="auto"/>
            <w:vAlign w:val="center"/>
          </w:tcPr>
          <w:p w:rsidR="00323A46" w:rsidRDefault="00323A46" w:rsidP="00EA661F">
            <w:pPr>
              <w:widowControl/>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29.棉织品</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未配备棉制品的专用密闭保洁柜；扣4分。</w:t>
            </w:r>
          </w:p>
        </w:tc>
        <w:tc>
          <w:tcPr>
            <w:tcW w:w="402" w:type="dxa"/>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未配备撤换脏棉织品专用存放容器</w:t>
            </w:r>
            <w:r w:rsidRPr="007B5A94">
              <w:rPr>
                <w:rFonts w:ascii="宋体" w:hAnsi="宋体" w:cs="宋体" w:hint="eastAsia"/>
                <w:color w:val="000000"/>
                <w:kern w:val="0"/>
                <w:sz w:val="18"/>
                <w:szCs w:val="18"/>
              </w:rPr>
              <w:t>；扣2分。</w:t>
            </w:r>
          </w:p>
        </w:tc>
        <w:tc>
          <w:tcPr>
            <w:tcW w:w="402" w:type="dxa"/>
            <w:shd w:val="clear" w:color="auto" w:fill="auto"/>
          </w:tcPr>
          <w:p w:rsidR="00323A46" w:rsidRPr="007B5A94" w:rsidRDefault="00323A46" w:rsidP="00EA661F">
            <w:pPr>
              <w:spacing w:line="280" w:lineRule="exact"/>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脏棉织品专用存放容器无明显标识</w:t>
            </w:r>
            <w:r w:rsidRPr="007B5A94">
              <w:rPr>
                <w:rFonts w:ascii="宋体" w:hAnsi="宋体" w:cs="宋体" w:hint="eastAsia"/>
                <w:color w:val="000000"/>
                <w:kern w:val="0"/>
                <w:sz w:val="18"/>
                <w:szCs w:val="18"/>
              </w:rPr>
              <w:t>；扣2分。</w:t>
            </w:r>
          </w:p>
        </w:tc>
        <w:tc>
          <w:tcPr>
            <w:tcW w:w="402" w:type="dxa"/>
            <w:shd w:val="clear" w:color="auto" w:fill="auto"/>
          </w:tcPr>
          <w:p w:rsidR="00323A46" w:rsidRPr="007B5A94" w:rsidRDefault="00323A46" w:rsidP="00EA661F">
            <w:pPr>
              <w:spacing w:line="280" w:lineRule="exact"/>
              <w:rPr>
                <w:rFonts w:ascii="宋体" w:hAnsi="宋体" w:hint="eastAsia"/>
                <w:color w:val="00000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val="restart"/>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30.</w:t>
            </w:r>
            <w:proofErr w:type="gramStart"/>
            <w:r w:rsidRPr="007B5A94">
              <w:rPr>
                <w:rFonts w:ascii="宋体" w:hAnsi="宋体" w:cs="宋体" w:hint="eastAsia"/>
                <w:color w:val="000000"/>
                <w:kern w:val="0"/>
                <w:sz w:val="18"/>
                <w:szCs w:val="18"/>
              </w:rPr>
              <w:t>一</w:t>
            </w:r>
            <w:proofErr w:type="gramEnd"/>
            <w:r w:rsidRPr="007B5A94">
              <w:rPr>
                <w:rFonts w:ascii="宋体" w:hAnsi="宋体" w:cs="宋体" w:hint="eastAsia"/>
                <w:color w:val="000000"/>
                <w:kern w:val="0"/>
                <w:sz w:val="18"/>
                <w:szCs w:val="18"/>
              </w:rPr>
              <w:t xml:space="preserve">客一换 </w:t>
            </w:r>
          </w:p>
        </w:tc>
        <w:tc>
          <w:tcPr>
            <w:tcW w:w="396" w:type="dxa"/>
            <w:vMerge w:val="restart"/>
            <w:shd w:val="clear" w:color="auto" w:fill="auto"/>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客用物品未</w:t>
            </w:r>
            <w:proofErr w:type="gramStart"/>
            <w:r w:rsidRPr="007B5A94">
              <w:rPr>
                <w:rFonts w:ascii="宋体" w:hAnsi="宋体" w:cs="宋体" w:hint="eastAsia"/>
                <w:color w:val="000000"/>
                <w:kern w:val="0"/>
                <w:sz w:val="18"/>
                <w:szCs w:val="18"/>
              </w:rPr>
              <w:t>一</w:t>
            </w:r>
            <w:proofErr w:type="gramEnd"/>
            <w:r w:rsidRPr="007B5A94">
              <w:rPr>
                <w:rFonts w:ascii="宋体" w:hAnsi="宋体" w:cs="宋体" w:hint="eastAsia"/>
                <w:color w:val="000000"/>
                <w:kern w:val="0"/>
                <w:sz w:val="18"/>
                <w:szCs w:val="18"/>
              </w:rPr>
              <w:t>客一换；扣4分。</w:t>
            </w:r>
          </w:p>
        </w:tc>
        <w:tc>
          <w:tcPr>
            <w:tcW w:w="402" w:type="dxa"/>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2403" w:type="dxa"/>
            <w:vMerge/>
            <w:shd w:val="clear" w:color="auto" w:fill="auto"/>
          </w:tcPr>
          <w:p w:rsidR="00323A46" w:rsidRPr="007B5A94" w:rsidRDefault="00323A46" w:rsidP="00EA661F">
            <w:pPr>
              <w:rPr>
                <w:rFonts w:ascii="宋体" w:hAnsi="宋体" w:cs="宋体" w:hint="eastAsia"/>
                <w:color w:val="000000"/>
                <w:kern w:val="0"/>
                <w:sz w:val="18"/>
                <w:szCs w:val="18"/>
              </w:rPr>
            </w:pPr>
          </w:p>
        </w:tc>
        <w:tc>
          <w:tcPr>
            <w:tcW w:w="396" w:type="dxa"/>
            <w:vMerge/>
            <w:shd w:val="clear" w:color="auto" w:fill="auto"/>
          </w:tcPr>
          <w:p w:rsidR="00323A46" w:rsidRPr="007B5A94" w:rsidRDefault="00323A46" w:rsidP="00EA661F">
            <w:pPr>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客用物品更换记录不齐全；扣2分。</w:t>
            </w:r>
          </w:p>
        </w:tc>
        <w:tc>
          <w:tcPr>
            <w:tcW w:w="402" w:type="dxa"/>
            <w:shd w:val="clear" w:color="auto" w:fill="auto"/>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hint="eastAsia"/>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31.客用化妆品</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有过期产品；扣4分。</w:t>
            </w:r>
          </w:p>
        </w:tc>
        <w:tc>
          <w:tcPr>
            <w:tcW w:w="402" w:type="dxa"/>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504"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产品标签标注</w:t>
            </w:r>
            <w:r>
              <w:rPr>
                <w:rFonts w:ascii="宋体" w:hAnsi="宋体" w:cs="宋体" w:hint="eastAsia"/>
                <w:color w:val="000000"/>
                <w:kern w:val="0"/>
                <w:sz w:val="18"/>
                <w:szCs w:val="18"/>
              </w:rPr>
              <w:t>不</w:t>
            </w:r>
            <w:r w:rsidRPr="007B5A94">
              <w:rPr>
                <w:rFonts w:ascii="宋体" w:hAnsi="宋体" w:cs="宋体" w:hint="eastAsia"/>
                <w:color w:val="000000"/>
                <w:kern w:val="0"/>
                <w:sz w:val="18"/>
                <w:szCs w:val="18"/>
              </w:rPr>
              <w:t>全；</w:t>
            </w:r>
            <w:r>
              <w:rPr>
                <w:rFonts w:ascii="宋体" w:hAnsi="宋体" w:cs="宋体" w:hint="eastAsia"/>
                <w:color w:val="000000"/>
                <w:kern w:val="0"/>
                <w:sz w:val="18"/>
                <w:szCs w:val="18"/>
              </w:rPr>
              <w:t>缺</w:t>
            </w:r>
            <w:r w:rsidRPr="007B5A94">
              <w:rPr>
                <w:rFonts w:ascii="宋体" w:hAnsi="宋体" w:cs="宋体" w:hint="eastAsia"/>
                <w:color w:val="000000"/>
                <w:kern w:val="0"/>
                <w:sz w:val="18"/>
                <w:szCs w:val="18"/>
                <w:u w:val="single"/>
              </w:rPr>
              <w:t xml:space="preserve">     </w:t>
            </w:r>
            <w:r w:rsidRPr="007B5A94">
              <w:rPr>
                <w:rFonts w:ascii="宋体" w:hAnsi="宋体" w:cs="宋体" w:hint="eastAsia"/>
                <w:color w:val="000000"/>
                <w:kern w:val="0"/>
                <w:sz w:val="18"/>
                <w:szCs w:val="18"/>
              </w:rPr>
              <w:t>件，每件扣 2分， 扣完为止。</w:t>
            </w:r>
          </w:p>
        </w:tc>
        <w:tc>
          <w:tcPr>
            <w:tcW w:w="402" w:type="dxa"/>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产品有效卫生许可批件</w:t>
            </w:r>
            <w:r>
              <w:rPr>
                <w:rFonts w:ascii="宋体" w:hAnsi="宋体" w:cs="宋体" w:hint="eastAsia"/>
                <w:color w:val="000000"/>
                <w:kern w:val="0"/>
                <w:sz w:val="18"/>
                <w:szCs w:val="18"/>
              </w:rPr>
              <w:t>不全</w:t>
            </w:r>
            <w:r w:rsidRPr="007B5A94">
              <w:rPr>
                <w:rFonts w:ascii="宋体" w:hAnsi="宋体" w:cs="宋体" w:hint="eastAsia"/>
                <w:color w:val="000000"/>
                <w:kern w:val="0"/>
                <w:sz w:val="18"/>
                <w:szCs w:val="18"/>
              </w:rPr>
              <w:t>；</w:t>
            </w:r>
            <w:r>
              <w:rPr>
                <w:rFonts w:ascii="宋体" w:hAnsi="宋体" w:cs="宋体" w:hint="eastAsia"/>
                <w:color w:val="000000"/>
                <w:kern w:val="0"/>
                <w:sz w:val="18"/>
                <w:szCs w:val="18"/>
              </w:rPr>
              <w:t>缺</w:t>
            </w:r>
            <w:r w:rsidRPr="007B5A94">
              <w:rPr>
                <w:rFonts w:ascii="宋体" w:hAnsi="宋体" w:cs="宋体" w:hint="eastAsia"/>
                <w:color w:val="000000"/>
                <w:kern w:val="0"/>
                <w:sz w:val="18"/>
                <w:szCs w:val="18"/>
                <w:u w:val="single"/>
              </w:rPr>
              <w:t xml:space="preserve">     </w:t>
            </w:r>
            <w:r w:rsidRPr="007B5A94">
              <w:rPr>
                <w:rFonts w:ascii="宋体" w:hAnsi="宋体" w:cs="宋体" w:hint="eastAsia"/>
                <w:color w:val="000000"/>
                <w:kern w:val="0"/>
                <w:sz w:val="18"/>
                <w:szCs w:val="18"/>
              </w:rPr>
              <w:t>件，每件扣2分， 扣完为止。</w:t>
            </w:r>
          </w:p>
        </w:tc>
        <w:tc>
          <w:tcPr>
            <w:tcW w:w="402" w:type="dxa"/>
            <w:shd w:val="clear" w:color="auto" w:fill="auto"/>
            <w:vAlign w:val="center"/>
          </w:tcPr>
          <w:p w:rsidR="00323A46" w:rsidRPr="007B5A94" w:rsidRDefault="00323A46" w:rsidP="00EA661F">
            <w:pPr>
              <w:widowControl/>
              <w:spacing w:line="240" w:lineRule="exact"/>
              <w:jc w:val="left"/>
              <w:rPr>
                <w:rFonts w:ascii="宋体" w:hAnsi="宋体" w:cs="宋体" w:hint="eastAsia"/>
                <w:color w:val="000000"/>
                <w:kern w:val="0"/>
                <w:sz w:val="18"/>
                <w:szCs w:val="18"/>
              </w:rPr>
            </w:pPr>
          </w:p>
        </w:tc>
        <w:tc>
          <w:tcPr>
            <w:tcW w:w="504" w:type="dxa"/>
            <w:vMerge/>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val="restart"/>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r w:rsidRPr="007B5A94">
              <w:rPr>
                <w:rFonts w:ascii="宋体" w:hAnsi="宋体" w:cs="宋体" w:hint="eastAsia"/>
                <w:color w:val="000000"/>
                <w:kern w:val="0"/>
                <w:sz w:val="18"/>
                <w:szCs w:val="18"/>
              </w:rPr>
              <w:t>空调通风系统</w:t>
            </w:r>
          </w:p>
        </w:tc>
        <w:tc>
          <w:tcPr>
            <w:tcW w:w="2403" w:type="dxa"/>
            <w:vMerge w:val="restart"/>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32.机械通风设施</w:t>
            </w:r>
          </w:p>
        </w:tc>
        <w:tc>
          <w:tcPr>
            <w:tcW w:w="396" w:type="dxa"/>
            <w:vMerge w:val="restart"/>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vAlign w:val="center"/>
          </w:tcPr>
          <w:p w:rsidR="00323A46" w:rsidRPr="007B5A94" w:rsidRDefault="00323A46" w:rsidP="00EA661F">
            <w:pPr>
              <w:widowControl/>
              <w:rPr>
                <w:rFonts w:ascii="宋体" w:hAnsi="宋体" w:cs="宋体"/>
                <w:color w:val="000000"/>
                <w:kern w:val="0"/>
                <w:sz w:val="18"/>
                <w:szCs w:val="18"/>
              </w:rPr>
            </w:pPr>
            <w:r w:rsidRPr="007B5A94">
              <w:rPr>
                <w:rFonts w:ascii="宋体" w:hAnsi="宋体" w:cs="宋体" w:hint="eastAsia"/>
                <w:color w:val="000000"/>
                <w:kern w:val="0"/>
                <w:sz w:val="18"/>
                <w:szCs w:val="18"/>
              </w:rPr>
              <w:t>公共卫生间无独立的机械通风设施；扣2分。</w:t>
            </w:r>
          </w:p>
        </w:tc>
        <w:tc>
          <w:tcPr>
            <w:tcW w:w="402" w:type="dxa"/>
            <w:shd w:val="clear" w:color="auto" w:fill="auto"/>
            <w:vAlign w:val="center"/>
          </w:tcPr>
          <w:p w:rsidR="00323A46" w:rsidRPr="007B5A94" w:rsidRDefault="00323A46" w:rsidP="00EA661F">
            <w:pPr>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hint="eastAsia"/>
                <w:color w:val="000000"/>
                <w:kern w:val="0"/>
                <w:sz w:val="18"/>
                <w:szCs w:val="18"/>
              </w:rPr>
            </w:pPr>
          </w:p>
        </w:tc>
        <w:tc>
          <w:tcPr>
            <w:tcW w:w="2403" w:type="dxa"/>
            <w:vMerge/>
            <w:shd w:val="clear" w:color="auto" w:fill="auto"/>
            <w:vAlign w:val="center"/>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吸烟区内无独立的机械通风设施；扣2分。</w:t>
            </w:r>
          </w:p>
        </w:tc>
        <w:tc>
          <w:tcPr>
            <w:tcW w:w="402" w:type="dxa"/>
            <w:shd w:val="clear" w:color="auto" w:fill="auto"/>
            <w:vAlign w:val="center"/>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 xml:space="preserve">33.集中空调档案               </w:t>
            </w:r>
          </w:p>
        </w:tc>
        <w:tc>
          <w:tcPr>
            <w:tcW w:w="396" w:type="dxa"/>
            <w:vMerge w:val="restart"/>
            <w:shd w:val="clear" w:color="auto" w:fill="auto"/>
            <w:vAlign w:val="center"/>
          </w:tcPr>
          <w:p w:rsidR="00323A46" w:rsidRPr="007B5A94" w:rsidRDefault="00323A46" w:rsidP="00EA661F">
            <w:pPr>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无通风管道清洗资料；扣1分。</w:t>
            </w:r>
          </w:p>
        </w:tc>
        <w:tc>
          <w:tcPr>
            <w:tcW w:w="402" w:type="dxa"/>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无空气过滤、冷凝盘管、加湿器等设备清洗、消毒记录；扣1分。</w:t>
            </w:r>
          </w:p>
        </w:tc>
        <w:tc>
          <w:tcPr>
            <w:tcW w:w="402" w:type="dxa"/>
            <w:shd w:val="clear" w:color="auto" w:fill="auto"/>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无开放式冷却塔清洗、消毒记录；扣1分。</w:t>
            </w:r>
          </w:p>
        </w:tc>
        <w:tc>
          <w:tcPr>
            <w:tcW w:w="402" w:type="dxa"/>
            <w:shd w:val="clear" w:color="auto" w:fill="auto"/>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tcPr>
          <w:p w:rsidR="00323A46" w:rsidRPr="007B5A94" w:rsidRDefault="00323A46" w:rsidP="00EA661F">
            <w:pPr>
              <w:widowControl/>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无空调系统竣工图；扣1分。</w:t>
            </w:r>
          </w:p>
        </w:tc>
        <w:tc>
          <w:tcPr>
            <w:tcW w:w="402" w:type="dxa"/>
            <w:shd w:val="clear" w:color="auto" w:fill="auto"/>
          </w:tcPr>
          <w:p w:rsidR="00323A46" w:rsidRPr="007B5A94" w:rsidRDefault="00323A46" w:rsidP="00EA661F">
            <w:pPr>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val="restart"/>
            <w:shd w:val="clear" w:color="auto" w:fill="auto"/>
            <w:vAlign w:val="center"/>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34.机械通风装置</w:t>
            </w:r>
          </w:p>
        </w:tc>
        <w:tc>
          <w:tcPr>
            <w:tcW w:w="396" w:type="dxa"/>
            <w:vMerge w:val="restart"/>
            <w:shd w:val="clear" w:color="auto" w:fill="auto"/>
            <w:vAlign w:val="center"/>
          </w:tcPr>
          <w:p w:rsidR="00323A46" w:rsidRPr="007B5A94" w:rsidRDefault="00323A46" w:rsidP="00EA661F">
            <w:pPr>
              <w:widowControl/>
              <w:spacing w:line="240" w:lineRule="exact"/>
              <w:jc w:val="cente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6051" w:type="dxa"/>
            <w:gridSpan w:val="2"/>
            <w:shd w:val="clear" w:color="auto" w:fill="auto"/>
          </w:tcPr>
          <w:p w:rsidR="00323A46" w:rsidRPr="007B5A94" w:rsidRDefault="00323A46" w:rsidP="00EA661F">
            <w:pPr>
              <w:widowControl/>
              <w:spacing w:line="240" w:lineRule="exact"/>
              <w:jc w:val="left"/>
              <w:rPr>
                <w:rFonts w:ascii="宋体" w:hAnsi="宋体" w:cs="宋体"/>
                <w:color w:val="000000"/>
                <w:kern w:val="0"/>
                <w:sz w:val="18"/>
                <w:szCs w:val="18"/>
              </w:rPr>
            </w:pPr>
            <w:r w:rsidRPr="007B5A94">
              <w:rPr>
                <w:rFonts w:ascii="宋体" w:hAnsi="宋体" w:cs="宋体" w:hint="eastAsia"/>
                <w:color w:val="000000"/>
                <w:kern w:val="0"/>
                <w:sz w:val="18"/>
                <w:szCs w:val="18"/>
              </w:rPr>
              <w:t>过滤网、过滤器、机房等有积尘；扣1分。</w:t>
            </w:r>
          </w:p>
        </w:tc>
        <w:tc>
          <w:tcPr>
            <w:tcW w:w="402" w:type="dxa"/>
            <w:shd w:val="clear" w:color="auto" w:fill="auto"/>
          </w:tcPr>
          <w:p w:rsidR="00323A46" w:rsidRPr="007B5A94" w:rsidRDefault="00323A46" w:rsidP="00EA661F">
            <w:pPr>
              <w:spacing w:line="240" w:lineRule="exact"/>
              <w:jc w:val="left"/>
              <w:rPr>
                <w:rFonts w:ascii="宋体" w:hAnsi="宋体" w:cs="宋体"/>
                <w:color w:val="000000"/>
                <w:kern w:val="0"/>
                <w:sz w:val="18"/>
                <w:szCs w:val="18"/>
              </w:rPr>
            </w:pPr>
          </w:p>
        </w:tc>
        <w:tc>
          <w:tcPr>
            <w:tcW w:w="504" w:type="dxa"/>
            <w:vMerge w:val="restart"/>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冷却塔中冷却水消毒液浓度不达标；扣1分。</w:t>
            </w:r>
          </w:p>
        </w:tc>
        <w:tc>
          <w:tcPr>
            <w:tcW w:w="402" w:type="dxa"/>
            <w:shd w:val="clear" w:color="auto" w:fill="auto"/>
          </w:tcPr>
          <w:p w:rsidR="00323A46" w:rsidRPr="007B5A94" w:rsidRDefault="00323A46" w:rsidP="00EA661F">
            <w:pPr>
              <w:spacing w:line="240" w:lineRule="exact"/>
              <w:ind w:left="72" w:hangingChars="40" w:hanging="72"/>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开放式冷却塔未远离公众通道</w:t>
            </w:r>
            <w:proofErr w:type="gramStart"/>
            <w:r w:rsidRPr="007B5A94">
              <w:rPr>
                <w:rFonts w:ascii="宋体" w:hAnsi="宋体" w:cs="宋体" w:hint="eastAsia"/>
                <w:color w:val="000000"/>
                <w:kern w:val="0"/>
                <w:sz w:val="18"/>
                <w:szCs w:val="18"/>
              </w:rPr>
              <w:t>及设置</w:t>
            </w:r>
            <w:proofErr w:type="gramEnd"/>
            <w:r w:rsidRPr="007B5A94">
              <w:rPr>
                <w:rFonts w:ascii="宋体" w:hAnsi="宋体" w:cs="宋体" w:hint="eastAsia"/>
                <w:color w:val="000000"/>
                <w:kern w:val="0"/>
                <w:sz w:val="18"/>
                <w:szCs w:val="18"/>
              </w:rPr>
              <w:t>有效隔挡设施；扣1分。</w:t>
            </w:r>
          </w:p>
        </w:tc>
        <w:tc>
          <w:tcPr>
            <w:tcW w:w="402" w:type="dxa"/>
            <w:shd w:val="clear" w:color="auto" w:fill="auto"/>
          </w:tcPr>
          <w:p w:rsidR="00323A46" w:rsidRPr="007B5A94" w:rsidRDefault="00323A46" w:rsidP="00EA661F">
            <w:pPr>
              <w:spacing w:line="240" w:lineRule="exact"/>
              <w:jc w:val="left"/>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284"/>
          <w:jc w:val="center"/>
        </w:trPr>
        <w:tc>
          <w:tcPr>
            <w:tcW w:w="468" w:type="dxa"/>
            <w:vMerge/>
            <w:shd w:val="clear" w:color="auto" w:fill="auto"/>
            <w:vAlign w:val="center"/>
          </w:tcPr>
          <w:p w:rsidR="00323A46" w:rsidRPr="007B5A94" w:rsidRDefault="00323A46" w:rsidP="00EA661F">
            <w:pPr>
              <w:widowControl/>
              <w:jc w:val="left"/>
              <w:rPr>
                <w:rFonts w:ascii="宋体" w:hAnsi="宋体" w:cs="宋体"/>
                <w:color w:val="000000"/>
                <w:kern w:val="0"/>
                <w:sz w:val="18"/>
                <w:szCs w:val="18"/>
              </w:rPr>
            </w:pPr>
          </w:p>
        </w:tc>
        <w:tc>
          <w:tcPr>
            <w:tcW w:w="2403"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396" w:type="dxa"/>
            <w:vMerge/>
            <w:shd w:val="clear" w:color="auto" w:fill="auto"/>
            <w:vAlign w:val="center"/>
          </w:tcPr>
          <w:p w:rsidR="00323A46" w:rsidRPr="007B5A94" w:rsidRDefault="00323A46" w:rsidP="00EA661F">
            <w:pPr>
              <w:widowControl/>
              <w:jc w:val="center"/>
              <w:rPr>
                <w:rFonts w:ascii="宋体" w:hAnsi="宋体" w:cs="宋体" w:hint="eastAsia"/>
                <w:color w:val="000000"/>
                <w:kern w:val="0"/>
                <w:sz w:val="18"/>
                <w:szCs w:val="18"/>
              </w:rPr>
            </w:pPr>
          </w:p>
        </w:tc>
        <w:tc>
          <w:tcPr>
            <w:tcW w:w="6051" w:type="dxa"/>
            <w:gridSpan w:val="2"/>
            <w:shd w:val="clear" w:color="auto" w:fill="auto"/>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新风取风口未远离污染源、开放式冷却塔、排风口；扣1分。</w:t>
            </w:r>
          </w:p>
        </w:tc>
        <w:tc>
          <w:tcPr>
            <w:tcW w:w="402" w:type="dxa"/>
            <w:shd w:val="clear" w:color="auto" w:fill="auto"/>
          </w:tcPr>
          <w:p w:rsidR="00323A46" w:rsidRPr="007B5A94" w:rsidRDefault="00323A46" w:rsidP="00EA661F">
            <w:pPr>
              <w:rPr>
                <w:rFonts w:ascii="宋体" w:hAnsi="宋体" w:cs="宋体" w:hint="eastAsia"/>
                <w:color w:val="000000"/>
                <w:kern w:val="0"/>
                <w:sz w:val="18"/>
                <w:szCs w:val="18"/>
              </w:rPr>
            </w:pPr>
          </w:p>
        </w:tc>
        <w:tc>
          <w:tcPr>
            <w:tcW w:w="504" w:type="dxa"/>
            <w:vMerge/>
            <w:shd w:val="clear" w:color="auto" w:fill="auto"/>
            <w:noWrap/>
            <w:vAlign w:val="center"/>
          </w:tcPr>
          <w:p w:rsidR="00323A46" w:rsidRPr="007B5A94" w:rsidRDefault="00323A46" w:rsidP="00EA661F">
            <w:pPr>
              <w:widowControl/>
              <w:jc w:val="center"/>
              <w:rPr>
                <w:rFonts w:ascii="宋体" w:hAnsi="宋体" w:cs="宋体"/>
                <w:color w:val="000000"/>
                <w:kern w:val="0"/>
                <w:sz w:val="18"/>
                <w:szCs w:val="18"/>
              </w:rPr>
            </w:pPr>
          </w:p>
        </w:tc>
      </w:tr>
      <w:tr w:rsidR="00323A46" w:rsidRPr="007B5A94" w:rsidTr="00EA661F">
        <w:trPr>
          <w:trHeight w:hRule="exact" w:val="389"/>
          <w:jc w:val="center"/>
        </w:trPr>
        <w:tc>
          <w:tcPr>
            <w:tcW w:w="10224" w:type="dxa"/>
            <w:gridSpan w:val="7"/>
            <w:shd w:val="clear" w:color="auto" w:fill="auto"/>
            <w:vAlign w:val="center"/>
          </w:tcPr>
          <w:p w:rsidR="00323A46" w:rsidRPr="007B5A94" w:rsidRDefault="00323A46" w:rsidP="00EA661F">
            <w:pPr>
              <w:widowControl/>
              <w:jc w:val="center"/>
              <w:rPr>
                <w:rFonts w:ascii="宋体" w:hAnsi="宋体" w:cs="宋体"/>
                <w:color w:val="000000"/>
                <w:kern w:val="0"/>
                <w:sz w:val="18"/>
                <w:szCs w:val="18"/>
              </w:rPr>
            </w:pPr>
            <w:r w:rsidRPr="007B5A94">
              <w:rPr>
                <w:rFonts w:ascii="宋体" w:hAnsi="宋体" w:cs="宋体" w:hint="eastAsia"/>
                <w:color w:val="000000"/>
                <w:kern w:val="0"/>
                <w:sz w:val="18"/>
                <w:szCs w:val="18"/>
              </w:rPr>
              <w:t>总分128  分     合理缺项项目共______分    应得分共______分</w:t>
            </w:r>
          </w:p>
        </w:tc>
      </w:tr>
    </w:tbl>
    <w:p w:rsidR="00323A46" w:rsidRPr="007B5A94" w:rsidRDefault="00323A46" w:rsidP="00323A46">
      <w:pPr>
        <w:rPr>
          <w:color w:val="000000"/>
        </w:rPr>
      </w:pPr>
    </w:p>
    <w:p w:rsidR="00323A46" w:rsidRPr="007B5A94" w:rsidRDefault="00323A46" w:rsidP="00323A46">
      <w:pPr>
        <w:spacing w:line="260" w:lineRule="exact"/>
        <w:ind w:rightChars="-501" w:right="-1052"/>
        <w:rPr>
          <w:color w:val="000000"/>
          <w:sz w:val="18"/>
          <w:szCs w:val="18"/>
          <w:u w:val="single"/>
        </w:rPr>
      </w:pPr>
      <w:r w:rsidRPr="007B5A94">
        <w:rPr>
          <w:rFonts w:hint="eastAsia"/>
          <w:color w:val="000000"/>
          <w:sz w:val="18"/>
          <w:szCs w:val="18"/>
        </w:rPr>
        <w:t>被监督单位陪同人（签字）：</w:t>
      </w:r>
      <w:r w:rsidRPr="007B5A94">
        <w:rPr>
          <w:color w:val="000000"/>
          <w:sz w:val="18"/>
          <w:szCs w:val="18"/>
          <w:u w:val="single"/>
        </w:rPr>
        <w:t xml:space="preserve">            </w:t>
      </w:r>
      <w:r w:rsidRPr="007B5A94">
        <w:rPr>
          <w:rFonts w:hint="eastAsia"/>
          <w:color w:val="000000"/>
          <w:sz w:val="18"/>
          <w:szCs w:val="18"/>
          <w:u w:val="single"/>
        </w:rPr>
        <w:t xml:space="preserve"> </w:t>
      </w:r>
      <w:r w:rsidRPr="007B5A94">
        <w:rPr>
          <w:rFonts w:hint="eastAsia"/>
          <w:color w:val="000000"/>
          <w:sz w:val="18"/>
          <w:szCs w:val="18"/>
        </w:rPr>
        <w:t xml:space="preserve">             </w:t>
      </w:r>
      <w:r w:rsidRPr="007B5A94">
        <w:rPr>
          <w:rFonts w:hint="eastAsia"/>
          <w:color w:val="000000"/>
          <w:sz w:val="18"/>
          <w:szCs w:val="18"/>
        </w:rPr>
        <w:t>卫生监督人员（签字）：</w:t>
      </w:r>
      <w:r w:rsidRPr="007B5A94">
        <w:rPr>
          <w:color w:val="000000"/>
          <w:sz w:val="18"/>
          <w:szCs w:val="18"/>
          <w:u w:val="single"/>
        </w:rPr>
        <w:t xml:space="preserve">           </w:t>
      </w:r>
      <w:r w:rsidRPr="007B5A94">
        <w:rPr>
          <w:rFonts w:hint="eastAsia"/>
          <w:color w:val="000000"/>
          <w:sz w:val="18"/>
          <w:szCs w:val="18"/>
        </w:rPr>
        <w:t>、</w:t>
      </w:r>
      <w:r w:rsidRPr="007B5A94">
        <w:rPr>
          <w:color w:val="000000"/>
          <w:sz w:val="18"/>
          <w:szCs w:val="18"/>
          <w:u w:val="single"/>
        </w:rPr>
        <w:t xml:space="preserve">           </w:t>
      </w:r>
      <w:r w:rsidRPr="007B5A94">
        <w:rPr>
          <w:rFonts w:hint="eastAsia"/>
          <w:color w:val="000000"/>
          <w:sz w:val="18"/>
          <w:szCs w:val="18"/>
          <w:u w:val="single"/>
        </w:rPr>
        <w:t xml:space="preserve">  </w:t>
      </w:r>
    </w:p>
    <w:p w:rsidR="00323A46" w:rsidRPr="007B5A94" w:rsidRDefault="00323A46" w:rsidP="00323A46">
      <w:pPr>
        <w:spacing w:line="260" w:lineRule="exact"/>
        <w:ind w:rightChars="-759" w:right="-1594" w:firstLineChars="500" w:firstLine="900"/>
        <w:rPr>
          <w:color w:val="000000"/>
          <w:sz w:val="18"/>
          <w:szCs w:val="18"/>
        </w:rPr>
      </w:pPr>
      <w:r w:rsidRPr="007B5A94">
        <w:rPr>
          <w:color w:val="000000"/>
          <w:sz w:val="18"/>
          <w:szCs w:val="18"/>
          <w:u w:val="single"/>
        </w:rPr>
        <w:t xml:space="preserve">        </w:t>
      </w:r>
      <w:r w:rsidRPr="007B5A94">
        <w:rPr>
          <w:rFonts w:hint="eastAsia"/>
          <w:color w:val="000000"/>
          <w:sz w:val="18"/>
          <w:szCs w:val="18"/>
        </w:rPr>
        <w:t>年</w:t>
      </w:r>
      <w:r w:rsidRPr="007B5A94">
        <w:rPr>
          <w:color w:val="000000"/>
          <w:sz w:val="18"/>
          <w:szCs w:val="18"/>
          <w:u w:val="single"/>
        </w:rPr>
        <w:t xml:space="preserve">       </w:t>
      </w:r>
      <w:r w:rsidRPr="007B5A94">
        <w:rPr>
          <w:rFonts w:hint="eastAsia"/>
          <w:color w:val="000000"/>
          <w:sz w:val="18"/>
          <w:szCs w:val="18"/>
        </w:rPr>
        <w:t>月</w:t>
      </w:r>
      <w:r w:rsidRPr="007B5A94">
        <w:rPr>
          <w:color w:val="000000"/>
          <w:sz w:val="18"/>
          <w:szCs w:val="18"/>
          <w:u w:val="single"/>
        </w:rPr>
        <w:t xml:space="preserve">       </w:t>
      </w:r>
      <w:r w:rsidRPr="007B5A94">
        <w:rPr>
          <w:rFonts w:hint="eastAsia"/>
          <w:color w:val="000000"/>
          <w:sz w:val="18"/>
          <w:szCs w:val="18"/>
        </w:rPr>
        <w:t>日</w:t>
      </w:r>
      <w:r w:rsidRPr="007B5A94">
        <w:rPr>
          <w:rFonts w:hint="eastAsia"/>
          <w:color w:val="000000"/>
          <w:sz w:val="18"/>
          <w:szCs w:val="18"/>
        </w:rPr>
        <w:t xml:space="preserve">                                </w:t>
      </w:r>
      <w:r w:rsidRPr="007B5A94">
        <w:rPr>
          <w:color w:val="000000"/>
          <w:sz w:val="18"/>
          <w:szCs w:val="18"/>
          <w:u w:val="single"/>
        </w:rPr>
        <w:t xml:space="preserve">        </w:t>
      </w:r>
      <w:r w:rsidRPr="007B5A94">
        <w:rPr>
          <w:rFonts w:hint="eastAsia"/>
          <w:color w:val="000000"/>
          <w:sz w:val="18"/>
          <w:szCs w:val="18"/>
        </w:rPr>
        <w:t>年</w:t>
      </w:r>
      <w:r w:rsidRPr="007B5A94">
        <w:rPr>
          <w:color w:val="000000"/>
          <w:sz w:val="18"/>
          <w:szCs w:val="18"/>
          <w:u w:val="single"/>
        </w:rPr>
        <w:t xml:space="preserve">       </w:t>
      </w:r>
      <w:r w:rsidRPr="007B5A94">
        <w:rPr>
          <w:rFonts w:hint="eastAsia"/>
          <w:color w:val="000000"/>
          <w:sz w:val="18"/>
          <w:szCs w:val="18"/>
        </w:rPr>
        <w:t>月</w:t>
      </w:r>
      <w:r w:rsidRPr="007B5A94">
        <w:rPr>
          <w:color w:val="000000"/>
          <w:sz w:val="18"/>
          <w:szCs w:val="18"/>
          <w:u w:val="single"/>
        </w:rPr>
        <w:t xml:space="preserve">       </w:t>
      </w:r>
      <w:r w:rsidRPr="007B5A94">
        <w:rPr>
          <w:rFonts w:hint="eastAsia"/>
          <w:color w:val="000000"/>
          <w:sz w:val="18"/>
          <w:szCs w:val="18"/>
        </w:rPr>
        <w:t>日</w:t>
      </w:r>
    </w:p>
    <w:p w:rsidR="00323A46" w:rsidRPr="007B5A94" w:rsidRDefault="00323A46" w:rsidP="00323A46">
      <w:pPr>
        <w:rPr>
          <w:rFonts w:hint="eastAsia"/>
          <w:color w:val="000000"/>
        </w:rPr>
      </w:pPr>
    </w:p>
    <w:p w:rsidR="00323A46" w:rsidRPr="004305AD" w:rsidRDefault="00323A46" w:rsidP="00323A46">
      <w:pPr>
        <w:jc w:val="center"/>
        <w:rPr>
          <w:rFonts w:ascii="黑体" w:eastAsia="黑体" w:hint="eastAsia"/>
          <w:color w:val="000000"/>
          <w:sz w:val="28"/>
          <w:szCs w:val="28"/>
        </w:rPr>
      </w:pPr>
      <w:r w:rsidRPr="004305AD">
        <w:rPr>
          <w:rFonts w:ascii="黑体" w:eastAsia="黑体" w:hint="eastAsia"/>
          <w:color w:val="000000"/>
          <w:sz w:val="28"/>
          <w:szCs w:val="28"/>
        </w:rPr>
        <w:t>填表说明</w:t>
      </w:r>
    </w:p>
    <w:p w:rsidR="00323A46" w:rsidRPr="007B5A94" w:rsidRDefault="00323A46" w:rsidP="00323A46">
      <w:pPr>
        <w:rPr>
          <w:rFonts w:ascii="宋体" w:hAnsi="宋体" w:cs="宋体" w:hint="eastAsia"/>
          <w:color w:val="000000"/>
          <w:kern w:val="0"/>
          <w:sz w:val="18"/>
          <w:szCs w:val="18"/>
        </w:rPr>
      </w:pPr>
      <w:r w:rsidRPr="007B5A94">
        <w:rPr>
          <w:rFonts w:ascii="宋体" w:hAnsi="宋体" w:cs="宋体" w:hint="eastAsia"/>
          <w:color w:val="000000"/>
          <w:kern w:val="0"/>
          <w:sz w:val="18"/>
          <w:szCs w:val="18"/>
        </w:rPr>
        <w:t>1.</w:t>
      </w:r>
      <w:r w:rsidRPr="007B5A94">
        <w:rPr>
          <w:rFonts w:ascii="宋体" w:hAnsi="宋体" w:cs="宋体"/>
          <w:color w:val="000000"/>
          <w:kern w:val="0"/>
          <w:sz w:val="18"/>
          <w:szCs w:val="18"/>
        </w:rPr>
        <w:t>“</w:t>
      </w:r>
      <w:r w:rsidRPr="007B5A94">
        <w:rPr>
          <w:rFonts w:ascii="宋体" w:hAnsi="宋体" w:cs="宋体" w:hint="eastAsia"/>
          <w:color w:val="000000"/>
          <w:kern w:val="0"/>
          <w:sz w:val="18"/>
          <w:szCs w:val="18"/>
        </w:rPr>
        <w:t>项目</w:t>
      </w:r>
      <w:r w:rsidRPr="007B5A94">
        <w:rPr>
          <w:rFonts w:ascii="宋体" w:hAnsi="宋体" w:cs="宋体"/>
          <w:color w:val="000000"/>
          <w:kern w:val="0"/>
          <w:sz w:val="18"/>
          <w:szCs w:val="18"/>
        </w:rPr>
        <w:t>”</w:t>
      </w:r>
      <w:r w:rsidRPr="007B5A94">
        <w:rPr>
          <w:rFonts w:ascii="宋体" w:hAnsi="宋体" w:cs="宋体" w:hint="eastAsia"/>
          <w:color w:val="000000"/>
          <w:kern w:val="0"/>
          <w:sz w:val="18"/>
          <w:szCs w:val="18"/>
        </w:rPr>
        <w:t>栏为一级指标，“评查内容”栏为二级指标，“评查标准栏”为三级指标</w:t>
      </w:r>
      <w:r>
        <w:rPr>
          <w:rFonts w:ascii="宋体" w:hAnsi="宋体" w:cs="宋体" w:hint="eastAsia"/>
          <w:color w:val="000000"/>
          <w:kern w:val="0"/>
          <w:sz w:val="18"/>
          <w:szCs w:val="18"/>
        </w:rPr>
        <w:t>。</w:t>
      </w:r>
    </w:p>
    <w:p w:rsidR="00323A46" w:rsidRPr="007B5A94" w:rsidRDefault="00323A46" w:rsidP="00323A46">
      <w:pPr>
        <w:rPr>
          <w:rFonts w:ascii="宋体" w:hAnsi="宋体" w:cs="宋体" w:hint="eastAsia"/>
          <w:color w:val="000000"/>
          <w:kern w:val="0"/>
          <w:sz w:val="18"/>
          <w:szCs w:val="18"/>
        </w:rPr>
      </w:pPr>
      <w:r w:rsidRPr="007B5A94">
        <w:rPr>
          <w:rFonts w:ascii="宋体" w:hAnsi="宋体" w:cs="宋体" w:hint="eastAsia"/>
          <w:color w:val="000000"/>
          <w:kern w:val="0"/>
          <w:sz w:val="18"/>
          <w:szCs w:val="18"/>
        </w:rPr>
        <w:t>2.※为关键项，不合格不予评定等级</w:t>
      </w:r>
      <w:r>
        <w:rPr>
          <w:rFonts w:ascii="宋体" w:hAnsi="宋体" w:cs="宋体" w:hint="eastAsia"/>
          <w:color w:val="000000"/>
          <w:kern w:val="0"/>
          <w:sz w:val="18"/>
          <w:szCs w:val="18"/>
        </w:rPr>
        <w:t>。</w:t>
      </w:r>
    </w:p>
    <w:p w:rsidR="00323A46" w:rsidRPr="007B5A94" w:rsidRDefault="00323A46" w:rsidP="00323A46">
      <w:pPr>
        <w:rPr>
          <w:rFonts w:hint="eastAsia"/>
          <w:color w:val="000000"/>
        </w:rPr>
      </w:pPr>
      <w:r w:rsidRPr="007B5A94">
        <w:rPr>
          <w:rFonts w:ascii="宋体" w:hAnsi="宋体" w:cs="宋体" w:hint="eastAsia"/>
          <w:color w:val="000000"/>
          <w:kern w:val="0"/>
          <w:sz w:val="18"/>
          <w:szCs w:val="18"/>
        </w:rPr>
        <w:t>3.标化分﹦100×实得分/应得分，应得分=128-合理缺项总分</w:t>
      </w:r>
      <w:r>
        <w:rPr>
          <w:rFonts w:ascii="宋体" w:hAnsi="宋体" w:cs="宋体" w:hint="eastAsia"/>
          <w:color w:val="000000"/>
          <w:kern w:val="0"/>
          <w:sz w:val="18"/>
          <w:szCs w:val="18"/>
        </w:rPr>
        <w:t>。</w:t>
      </w:r>
    </w:p>
    <w:p w:rsidR="00323A46" w:rsidRPr="007B5A94" w:rsidRDefault="00323A46" w:rsidP="00323A46">
      <w:pPr>
        <w:rPr>
          <w:rFonts w:hint="eastAsia"/>
          <w:color w:val="000000"/>
        </w:rPr>
      </w:pPr>
      <w:r w:rsidRPr="007B5A94">
        <w:rPr>
          <w:rFonts w:ascii="宋体" w:hAnsi="宋体" w:cs="宋体" w:hint="eastAsia"/>
          <w:bCs/>
          <w:color w:val="000000"/>
          <w:kern w:val="0"/>
          <w:sz w:val="18"/>
          <w:szCs w:val="18"/>
        </w:rPr>
        <w:t>4.核定等级：</w:t>
      </w:r>
      <w:r w:rsidRPr="007B5A94">
        <w:rPr>
          <w:rFonts w:ascii="宋体" w:hAnsi="宋体" w:cs="宋体" w:hint="eastAsia"/>
          <w:color w:val="000000"/>
          <w:kern w:val="0"/>
          <w:sz w:val="18"/>
          <w:szCs w:val="18"/>
        </w:rPr>
        <w:t>依照标化分为进行评级，具体标准如下：</w:t>
      </w:r>
    </w:p>
    <w:p w:rsidR="00323A46" w:rsidRPr="007B5A94" w:rsidRDefault="00323A46" w:rsidP="00323A46">
      <w:pPr>
        <w:ind w:firstLineChars="200" w:firstLine="360"/>
        <w:rPr>
          <w:rFonts w:ascii="宋体" w:hAnsi="宋体" w:cs="宋体" w:hint="eastAsia"/>
          <w:color w:val="000000"/>
          <w:kern w:val="0"/>
          <w:sz w:val="18"/>
          <w:szCs w:val="18"/>
        </w:rPr>
      </w:pPr>
      <w:r w:rsidRPr="007B5A94">
        <w:rPr>
          <w:rFonts w:ascii="宋体" w:hAnsi="宋体" w:cs="宋体" w:hint="eastAsia"/>
          <w:color w:val="000000"/>
          <w:kern w:val="0"/>
          <w:sz w:val="18"/>
          <w:szCs w:val="18"/>
        </w:rPr>
        <w:t>(1)标化分为90分以上者，评为优秀，核定为A级；</w:t>
      </w:r>
    </w:p>
    <w:p w:rsidR="00323A46" w:rsidRPr="007B5A94" w:rsidRDefault="00323A46" w:rsidP="00323A46">
      <w:pPr>
        <w:ind w:firstLineChars="200" w:firstLine="360"/>
        <w:rPr>
          <w:rFonts w:ascii="宋体" w:hAnsi="宋体" w:cs="宋体" w:hint="eastAsia"/>
          <w:color w:val="000000"/>
          <w:kern w:val="0"/>
          <w:sz w:val="18"/>
          <w:szCs w:val="18"/>
        </w:rPr>
      </w:pPr>
      <w:r w:rsidRPr="007B5A94">
        <w:rPr>
          <w:rFonts w:ascii="宋体" w:hAnsi="宋体" w:cs="宋体" w:hint="eastAsia"/>
          <w:color w:val="000000"/>
          <w:kern w:val="0"/>
          <w:sz w:val="18"/>
          <w:szCs w:val="18"/>
        </w:rPr>
        <w:t>(2)标化分为70-89分者，评为良好，核定为B级；</w:t>
      </w:r>
    </w:p>
    <w:p w:rsidR="00323A46" w:rsidRPr="007B5A94" w:rsidRDefault="00323A46" w:rsidP="00323A46">
      <w:pPr>
        <w:ind w:firstLineChars="200" w:firstLine="360"/>
        <w:rPr>
          <w:rFonts w:ascii="宋体" w:hAnsi="宋体" w:cs="宋体" w:hint="eastAsia"/>
          <w:color w:val="000000"/>
          <w:kern w:val="0"/>
          <w:sz w:val="18"/>
          <w:szCs w:val="18"/>
        </w:rPr>
      </w:pPr>
      <w:r w:rsidRPr="007B5A94">
        <w:rPr>
          <w:rFonts w:ascii="宋体" w:hAnsi="宋体" w:cs="宋体" w:hint="eastAsia"/>
          <w:color w:val="000000"/>
          <w:kern w:val="0"/>
          <w:sz w:val="18"/>
          <w:szCs w:val="18"/>
        </w:rPr>
        <w:t>(3)标化分为60-69分者，评为合格，核定为C级；</w:t>
      </w:r>
    </w:p>
    <w:p w:rsidR="00323A46" w:rsidRPr="007B5A94" w:rsidRDefault="00323A46" w:rsidP="00323A46">
      <w:pPr>
        <w:ind w:firstLineChars="200" w:firstLine="360"/>
        <w:rPr>
          <w:rFonts w:ascii="宋体" w:hAnsi="宋体" w:cs="宋体" w:hint="eastAsia"/>
          <w:color w:val="000000"/>
          <w:kern w:val="0"/>
          <w:sz w:val="18"/>
          <w:szCs w:val="18"/>
        </w:rPr>
      </w:pPr>
      <w:r w:rsidRPr="007B5A94">
        <w:rPr>
          <w:rFonts w:ascii="宋体" w:hAnsi="宋体" w:cs="宋体" w:hint="eastAsia"/>
          <w:color w:val="000000"/>
          <w:kern w:val="0"/>
          <w:sz w:val="18"/>
          <w:szCs w:val="18"/>
        </w:rPr>
        <w:t>(4)标化分低于60分者，不予评定等级。</w:t>
      </w:r>
    </w:p>
    <w:p w:rsidR="00323A46" w:rsidRPr="007B5A94" w:rsidRDefault="00323A46" w:rsidP="00323A46">
      <w:pPr>
        <w:rPr>
          <w:rFonts w:hint="eastAsia"/>
          <w:color w:val="000000"/>
        </w:rPr>
      </w:pPr>
      <w:r w:rsidRPr="007B5A94">
        <w:rPr>
          <w:rFonts w:ascii="宋体" w:hAnsi="宋体" w:hint="eastAsia"/>
          <w:color w:val="000000"/>
          <w:sz w:val="18"/>
          <w:szCs w:val="18"/>
        </w:rPr>
        <w:lastRenderedPageBreak/>
        <w:t>5.评查内容扣分，均扣完为止，不能出现负分。</w:t>
      </w:r>
    </w:p>
    <w:p w:rsidR="00323A46" w:rsidRPr="004305AD" w:rsidRDefault="00323A46" w:rsidP="00323A46">
      <w:pPr>
        <w:spacing w:line="460" w:lineRule="exact"/>
        <w:rPr>
          <w:rFonts w:ascii="仿宋_GB2312" w:eastAsia="仿宋_GB2312" w:hAnsi="仿宋_GB2312" w:hint="eastAsia"/>
          <w:b/>
          <w:color w:val="000000"/>
          <w:sz w:val="28"/>
          <w:szCs w:val="28"/>
        </w:rPr>
      </w:pPr>
      <w:r w:rsidRPr="007B5A94">
        <w:rPr>
          <w:color w:val="000000"/>
        </w:rPr>
        <w:br w:type="page"/>
      </w:r>
      <w:r w:rsidRPr="004305AD">
        <w:rPr>
          <w:rFonts w:ascii="仿宋_GB2312" w:eastAsia="仿宋_GB2312" w:hAnsi="仿宋_GB2312" w:hint="eastAsia"/>
          <w:b/>
          <w:color w:val="000000"/>
          <w:sz w:val="28"/>
          <w:szCs w:val="28"/>
        </w:rPr>
        <w:lastRenderedPageBreak/>
        <w:t>附表4</w:t>
      </w:r>
    </w:p>
    <w:p w:rsidR="00323A46" w:rsidRPr="004305AD" w:rsidRDefault="00323A46" w:rsidP="00323A46">
      <w:pPr>
        <w:spacing w:line="360" w:lineRule="exact"/>
        <w:jc w:val="center"/>
        <w:rPr>
          <w:rFonts w:ascii="方正小标宋_GBK" w:eastAsia="方正小标宋_GBK" w:hAnsi="宋体" w:cs="宋体" w:hint="eastAsia"/>
          <w:bCs/>
          <w:color w:val="000000"/>
          <w:kern w:val="0"/>
          <w:sz w:val="40"/>
          <w:szCs w:val="40"/>
        </w:rPr>
      </w:pPr>
      <w:r w:rsidRPr="004305AD">
        <w:rPr>
          <w:rFonts w:ascii="方正小标宋_GBK" w:eastAsia="方正小标宋_GBK" w:hAnsi="宋体" w:cs="宋体" w:hint="eastAsia"/>
          <w:bCs/>
          <w:color w:val="000000"/>
          <w:kern w:val="0"/>
          <w:sz w:val="40"/>
          <w:szCs w:val="40"/>
        </w:rPr>
        <w:t>美容美发场所卫生监督量化分级评分表</w:t>
      </w:r>
    </w:p>
    <w:p w:rsidR="00323A46" w:rsidRPr="007B5A94" w:rsidRDefault="00323A46" w:rsidP="00323A46">
      <w:pPr>
        <w:spacing w:line="360" w:lineRule="exact"/>
        <w:ind w:leftChars="-30" w:left="-63" w:rightChars="-244" w:right="-512" w:firstLineChars="1238" w:firstLine="2228"/>
        <w:rPr>
          <w:rFonts w:hint="eastAsia"/>
          <w:bCs/>
          <w:color w:val="000000"/>
          <w:sz w:val="18"/>
        </w:rPr>
      </w:pPr>
      <w:r w:rsidRPr="007B5A94">
        <w:rPr>
          <w:rFonts w:hint="eastAsia"/>
          <w:bCs/>
          <w:color w:val="000000"/>
          <w:sz w:val="18"/>
        </w:rPr>
        <w:t xml:space="preserve">                                  </w:t>
      </w:r>
      <w:r w:rsidRPr="007B5A94">
        <w:rPr>
          <w:rFonts w:hint="eastAsia"/>
          <w:bCs/>
          <w:color w:val="000000"/>
          <w:sz w:val="18"/>
        </w:rPr>
        <w:t>总得分：</w:t>
      </w:r>
      <w:r w:rsidRPr="007B5A94">
        <w:rPr>
          <w:bCs/>
          <w:color w:val="000000"/>
          <w:sz w:val="18"/>
          <w:u w:val="single"/>
        </w:rPr>
        <w:t xml:space="preserve">   </w:t>
      </w:r>
      <w:r w:rsidRPr="007B5A94">
        <w:rPr>
          <w:rFonts w:hint="eastAsia"/>
          <w:bCs/>
          <w:color w:val="000000"/>
          <w:sz w:val="18"/>
          <w:u w:val="single"/>
        </w:rPr>
        <w:t xml:space="preserve"> </w:t>
      </w:r>
      <w:r w:rsidRPr="007B5A94">
        <w:rPr>
          <w:bCs/>
          <w:color w:val="000000"/>
          <w:sz w:val="18"/>
          <w:u w:val="single"/>
        </w:rPr>
        <w:t xml:space="preserve">  </w:t>
      </w:r>
      <w:r w:rsidRPr="007B5A94">
        <w:rPr>
          <w:bCs/>
          <w:color w:val="000000"/>
          <w:sz w:val="18"/>
        </w:rPr>
        <w:t xml:space="preserve"> </w:t>
      </w:r>
      <w:r w:rsidRPr="007B5A94">
        <w:rPr>
          <w:rFonts w:hint="eastAsia"/>
          <w:bCs/>
          <w:color w:val="000000"/>
          <w:sz w:val="18"/>
        </w:rPr>
        <w:t>标化分：</w:t>
      </w:r>
      <w:r w:rsidRPr="007B5A94">
        <w:rPr>
          <w:bCs/>
          <w:color w:val="000000"/>
          <w:sz w:val="18"/>
          <w:u w:val="single"/>
        </w:rPr>
        <w:t xml:space="preserve">      </w:t>
      </w:r>
      <w:r w:rsidRPr="007B5A94">
        <w:rPr>
          <w:bCs/>
          <w:color w:val="000000"/>
          <w:sz w:val="18"/>
        </w:rPr>
        <w:t xml:space="preserve"> </w:t>
      </w:r>
      <w:r w:rsidRPr="007B5A94">
        <w:rPr>
          <w:rFonts w:hint="eastAsia"/>
          <w:bCs/>
          <w:color w:val="000000"/>
          <w:sz w:val="18"/>
        </w:rPr>
        <w:t>核定等级：</w:t>
      </w:r>
      <w:r w:rsidRPr="007B5A94">
        <w:rPr>
          <w:bCs/>
          <w:color w:val="000000"/>
          <w:sz w:val="18"/>
          <w:u w:val="single"/>
        </w:rPr>
        <w:t xml:space="preserve">      </w:t>
      </w:r>
    </w:p>
    <w:tbl>
      <w:tblPr>
        <w:tblW w:w="97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98"/>
        <w:gridCol w:w="935"/>
        <w:gridCol w:w="1345"/>
        <w:gridCol w:w="285"/>
        <w:gridCol w:w="2413"/>
        <w:gridCol w:w="7"/>
        <w:gridCol w:w="998"/>
        <w:gridCol w:w="2187"/>
        <w:gridCol w:w="570"/>
        <w:gridCol w:w="665"/>
      </w:tblGrid>
      <w:tr w:rsidR="00323A46" w:rsidRPr="007B5A94" w:rsidTr="00EA661F">
        <w:trPr>
          <w:trHeight w:hRule="exact" w:val="284"/>
        </w:trPr>
        <w:tc>
          <w:tcPr>
            <w:tcW w:w="1233" w:type="dxa"/>
            <w:gridSpan w:val="2"/>
            <w:vAlign w:val="center"/>
          </w:tcPr>
          <w:p w:rsidR="00323A46" w:rsidRPr="007B5A94" w:rsidRDefault="00323A46" w:rsidP="00EA661F">
            <w:pPr>
              <w:spacing w:line="260" w:lineRule="exact"/>
              <w:jc w:val="left"/>
              <w:rPr>
                <w:rFonts w:ascii="宋体" w:hAnsi="宋体"/>
                <w:color w:val="000000"/>
                <w:sz w:val="18"/>
                <w:szCs w:val="18"/>
              </w:rPr>
            </w:pPr>
            <w:r w:rsidRPr="007B5A94">
              <w:rPr>
                <w:rFonts w:ascii="宋体" w:hAnsi="宋体" w:hint="eastAsia"/>
                <w:color w:val="000000"/>
                <w:kern w:val="0"/>
                <w:sz w:val="18"/>
                <w:szCs w:val="18"/>
              </w:rPr>
              <w:t>单位名称</w:t>
            </w:r>
          </w:p>
        </w:tc>
        <w:tc>
          <w:tcPr>
            <w:tcW w:w="4043" w:type="dxa"/>
            <w:gridSpan w:val="3"/>
            <w:vAlign w:val="center"/>
          </w:tcPr>
          <w:p w:rsidR="00323A46" w:rsidRPr="007B5A94" w:rsidRDefault="00323A46" w:rsidP="00EA661F">
            <w:pPr>
              <w:spacing w:line="260" w:lineRule="exact"/>
              <w:jc w:val="left"/>
              <w:rPr>
                <w:rFonts w:ascii="宋体" w:hAnsi="宋体"/>
                <w:color w:val="000000"/>
                <w:sz w:val="18"/>
                <w:szCs w:val="18"/>
              </w:rPr>
            </w:pPr>
          </w:p>
        </w:tc>
        <w:tc>
          <w:tcPr>
            <w:tcW w:w="1005" w:type="dxa"/>
            <w:gridSpan w:val="2"/>
            <w:vAlign w:val="center"/>
          </w:tcPr>
          <w:p w:rsidR="00323A46" w:rsidRPr="007B5A94" w:rsidRDefault="00323A46" w:rsidP="00EA661F">
            <w:pPr>
              <w:spacing w:line="260" w:lineRule="exact"/>
              <w:jc w:val="left"/>
              <w:rPr>
                <w:rFonts w:ascii="宋体" w:hAnsi="宋体"/>
                <w:color w:val="000000"/>
                <w:sz w:val="18"/>
                <w:szCs w:val="18"/>
              </w:rPr>
            </w:pPr>
            <w:r w:rsidRPr="007B5A94">
              <w:rPr>
                <w:rFonts w:ascii="宋体" w:hAnsi="宋体" w:hint="eastAsia"/>
                <w:color w:val="000000"/>
                <w:kern w:val="0"/>
                <w:sz w:val="18"/>
                <w:szCs w:val="18"/>
              </w:rPr>
              <w:t>负 责 人</w:t>
            </w:r>
          </w:p>
        </w:tc>
        <w:tc>
          <w:tcPr>
            <w:tcW w:w="3422" w:type="dxa"/>
            <w:gridSpan w:val="3"/>
            <w:vAlign w:val="center"/>
          </w:tcPr>
          <w:p w:rsidR="00323A46" w:rsidRPr="007B5A94" w:rsidRDefault="00323A46" w:rsidP="00EA661F">
            <w:pPr>
              <w:spacing w:line="260" w:lineRule="exact"/>
              <w:jc w:val="left"/>
              <w:rPr>
                <w:rFonts w:ascii="宋体" w:hAnsi="宋体"/>
                <w:color w:val="000000"/>
                <w:sz w:val="18"/>
                <w:szCs w:val="18"/>
              </w:rPr>
            </w:pPr>
          </w:p>
        </w:tc>
      </w:tr>
      <w:tr w:rsidR="00323A46" w:rsidRPr="007B5A94" w:rsidTr="00EA661F">
        <w:trPr>
          <w:trHeight w:hRule="exact" w:val="284"/>
        </w:trPr>
        <w:tc>
          <w:tcPr>
            <w:tcW w:w="1233" w:type="dxa"/>
            <w:gridSpan w:val="2"/>
            <w:vAlign w:val="center"/>
          </w:tcPr>
          <w:p w:rsidR="00323A46" w:rsidRPr="007B5A94" w:rsidRDefault="00323A46" w:rsidP="00EA661F">
            <w:pPr>
              <w:spacing w:line="260" w:lineRule="exact"/>
              <w:jc w:val="left"/>
              <w:rPr>
                <w:rFonts w:ascii="宋体" w:hAnsi="宋体"/>
                <w:color w:val="000000"/>
                <w:sz w:val="18"/>
                <w:szCs w:val="18"/>
              </w:rPr>
            </w:pPr>
            <w:r w:rsidRPr="007B5A94">
              <w:rPr>
                <w:rFonts w:ascii="宋体" w:hAnsi="宋体" w:hint="eastAsia"/>
                <w:color w:val="000000"/>
                <w:sz w:val="18"/>
                <w:szCs w:val="18"/>
              </w:rPr>
              <w:t>地  址</w:t>
            </w:r>
          </w:p>
        </w:tc>
        <w:tc>
          <w:tcPr>
            <w:tcW w:w="4043" w:type="dxa"/>
            <w:gridSpan w:val="3"/>
            <w:vAlign w:val="center"/>
          </w:tcPr>
          <w:p w:rsidR="00323A46" w:rsidRPr="007B5A94" w:rsidRDefault="00323A46" w:rsidP="00EA661F">
            <w:pPr>
              <w:spacing w:line="260" w:lineRule="exact"/>
              <w:jc w:val="left"/>
              <w:rPr>
                <w:rFonts w:ascii="宋体" w:hAnsi="宋体"/>
                <w:color w:val="000000"/>
                <w:sz w:val="18"/>
                <w:szCs w:val="18"/>
              </w:rPr>
            </w:pPr>
          </w:p>
        </w:tc>
        <w:tc>
          <w:tcPr>
            <w:tcW w:w="1005" w:type="dxa"/>
            <w:gridSpan w:val="2"/>
            <w:vAlign w:val="center"/>
          </w:tcPr>
          <w:p w:rsidR="00323A46" w:rsidRPr="007B5A94" w:rsidRDefault="00323A46" w:rsidP="00EA661F">
            <w:pPr>
              <w:spacing w:line="260" w:lineRule="exact"/>
              <w:jc w:val="left"/>
              <w:rPr>
                <w:rFonts w:ascii="宋体" w:hAnsi="宋体"/>
                <w:color w:val="000000"/>
                <w:sz w:val="18"/>
                <w:szCs w:val="18"/>
              </w:rPr>
            </w:pPr>
            <w:r w:rsidRPr="007B5A94">
              <w:rPr>
                <w:rFonts w:ascii="宋体" w:hAnsi="宋体" w:hint="eastAsia"/>
                <w:color w:val="000000"/>
                <w:kern w:val="0"/>
                <w:sz w:val="18"/>
                <w:szCs w:val="18"/>
              </w:rPr>
              <w:t>联系电话</w:t>
            </w:r>
          </w:p>
        </w:tc>
        <w:tc>
          <w:tcPr>
            <w:tcW w:w="3422" w:type="dxa"/>
            <w:gridSpan w:val="3"/>
            <w:vAlign w:val="center"/>
          </w:tcPr>
          <w:p w:rsidR="00323A46" w:rsidRPr="007B5A94" w:rsidRDefault="00323A46" w:rsidP="00EA661F">
            <w:pPr>
              <w:spacing w:line="260" w:lineRule="exact"/>
              <w:jc w:val="left"/>
              <w:rPr>
                <w:rFonts w:ascii="宋体" w:hAnsi="宋体"/>
                <w:color w:val="000000"/>
                <w:sz w:val="18"/>
                <w:szCs w:val="18"/>
              </w:rPr>
            </w:pPr>
          </w:p>
        </w:tc>
      </w:tr>
      <w:tr w:rsidR="00323A46" w:rsidRPr="007B5A94" w:rsidTr="00EA661F">
        <w:trPr>
          <w:trHeight w:hRule="exact" w:val="284"/>
        </w:trPr>
        <w:tc>
          <w:tcPr>
            <w:tcW w:w="1233" w:type="dxa"/>
            <w:gridSpan w:val="2"/>
            <w:vAlign w:val="center"/>
          </w:tcPr>
          <w:p w:rsidR="00323A46" w:rsidRPr="007B5A94" w:rsidRDefault="00323A46" w:rsidP="00EA661F">
            <w:pPr>
              <w:spacing w:line="260" w:lineRule="exact"/>
              <w:jc w:val="left"/>
              <w:rPr>
                <w:rFonts w:ascii="宋体" w:hAnsi="宋体"/>
                <w:color w:val="000000"/>
                <w:sz w:val="18"/>
                <w:szCs w:val="18"/>
              </w:rPr>
            </w:pPr>
            <w:r w:rsidRPr="007B5A94">
              <w:rPr>
                <w:rFonts w:ascii="宋体" w:hAnsi="宋体" w:hint="eastAsia"/>
                <w:color w:val="000000"/>
                <w:kern w:val="0"/>
                <w:sz w:val="18"/>
                <w:szCs w:val="18"/>
              </w:rPr>
              <w:t>卫生许可证编号</w:t>
            </w:r>
          </w:p>
        </w:tc>
        <w:tc>
          <w:tcPr>
            <w:tcW w:w="4050" w:type="dxa"/>
            <w:gridSpan w:val="4"/>
            <w:vAlign w:val="center"/>
          </w:tcPr>
          <w:p w:rsidR="00323A46" w:rsidRPr="007B5A94" w:rsidRDefault="00323A46" w:rsidP="00EA661F">
            <w:pPr>
              <w:spacing w:line="260" w:lineRule="exact"/>
              <w:ind w:firstLineChars="1150" w:firstLine="2070"/>
              <w:jc w:val="left"/>
              <w:rPr>
                <w:rFonts w:ascii="宋体" w:hAnsi="宋体"/>
                <w:color w:val="000000"/>
                <w:sz w:val="18"/>
                <w:szCs w:val="18"/>
              </w:rPr>
            </w:pPr>
            <w:r w:rsidRPr="007B5A94">
              <w:rPr>
                <w:rFonts w:ascii="宋体" w:hAnsi="宋体" w:hint="eastAsia"/>
                <w:color w:val="000000"/>
                <w:sz w:val="18"/>
                <w:szCs w:val="18"/>
              </w:rPr>
              <w:t>第          号</w:t>
            </w:r>
          </w:p>
        </w:tc>
        <w:tc>
          <w:tcPr>
            <w:tcW w:w="998" w:type="dxa"/>
            <w:vAlign w:val="center"/>
          </w:tcPr>
          <w:p w:rsidR="00323A46" w:rsidRPr="007B5A94" w:rsidRDefault="00323A46" w:rsidP="00EA661F">
            <w:pPr>
              <w:spacing w:line="260" w:lineRule="exact"/>
              <w:jc w:val="left"/>
              <w:rPr>
                <w:rFonts w:ascii="宋体" w:hAnsi="宋体"/>
                <w:color w:val="000000"/>
                <w:sz w:val="18"/>
                <w:szCs w:val="18"/>
              </w:rPr>
            </w:pPr>
            <w:r w:rsidRPr="007B5A94">
              <w:rPr>
                <w:rFonts w:ascii="宋体" w:hAnsi="宋体" w:hint="eastAsia"/>
                <w:color w:val="000000"/>
                <w:kern w:val="0"/>
                <w:sz w:val="18"/>
                <w:szCs w:val="18"/>
              </w:rPr>
              <w:t>许可项目</w:t>
            </w:r>
          </w:p>
        </w:tc>
        <w:tc>
          <w:tcPr>
            <w:tcW w:w="3422" w:type="dxa"/>
            <w:gridSpan w:val="3"/>
            <w:vAlign w:val="center"/>
          </w:tcPr>
          <w:p w:rsidR="00323A46" w:rsidRPr="007B5A94" w:rsidRDefault="00323A46" w:rsidP="00EA661F">
            <w:pPr>
              <w:spacing w:line="260" w:lineRule="exact"/>
              <w:jc w:val="left"/>
              <w:rPr>
                <w:rFonts w:ascii="宋体" w:hAnsi="宋体"/>
                <w:color w:val="000000"/>
                <w:sz w:val="18"/>
                <w:szCs w:val="18"/>
              </w:rPr>
            </w:pPr>
          </w:p>
        </w:tc>
      </w:tr>
      <w:tr w:rsidR="00323A46" w:rsidRPr="007B5A94" w:rsidTr="00EA661F">
        <w:trPr>
          <w:trHeight w:hRule="exact" w:val="639"/>
        </w:trPr>
        <w:tc>
          <w:tcPr>
            <w:tcW w:w="298" w:type="dxa"/>
            <w:vAlign w:val="center"/>
          </w:tcPr>
          <w:p w:rsidR="00323A46" w:rsidRPr="007B5A94" w:rsidRDefault="00323A46" w:rsidP="00EA661F">
            <w:pPr>
              <w:spacing w:line="260" w:lineRule="exact"/>
              <w:jc w:val="center"/>
              <w:rPr>
                <w:rFonts w:ascii="宋体" w:hAnsi="宋体"/>
                <w:color w:val="000000"/>
                <w:sz w:val="18"/>
                <w:szCs w:val="18"/>
              </w:rPr>
            </w:pPr>
            <w:r w:rsidRPr="007B5A94">
              <w:rPr>
                <w:rFonts w:ascii="宋体" w:hAnsi="宋体" w:hint="eastAsia"/>
                <w:color w:val="000000"/>
                <w:kern w:val="0"/>
                <w:sz w:val="18"/>
                <w:szCs w:val="18"/>
              </w:rPr>
              <w:t>项目</w:t>
            </w:r>
          </w:p>
        </w:tc>
        <w:tc>
          <w:tcPr>
            <w:tcW w:w="2280" w:type="dxa"/>
            <w:gridSpan w:val="2"/>
            <w:vAlign w:val="center"/>
          </w:tcPr>
          <w:p w:rsidR="00323A46" w:rsidRPr="007B5A94" w:rsidRDefault="00323A46" w:rsidP="00EA661F">
            <w:pPr>
              <w:spacing w:line="260" w:lineRule="exact"/>
              <w:jc w:val="center"/>
              <w:rPr>
                <w:rFonts w:ascii="宋体" w:hAnsi="宋体"/>
                <w:color w:val="000000"/>
                <w:sz w:val="18"/>
                <w:szCs w:val="18"/>
              </w:rPr>
            </w:pPr>
            <w:r w:rsidRPr="007B5A94">
              <w:rPr>
                <w:rFonts w:ascii="宋体" w:hAnsi="宋体" w:hint="eastAsia"/>
                <w:color w:val="000000"/>
                <w:sz w:val="18"/>
                <w:szCs w:val="18"/>
              </w:rPr>
              <w:t>评查内容</w:t>
            </w:r>
          </w:p>
        </w:tc>
        <w:tc>
          <w:tcPr>
            <w:tcW w:w="285" w:type="dxa"/>
            <w:vAlign w:val="center"/>
          </w:tcPr>
          <w:p w:rsidR="00323A46" w:rsidRPr="007B5A94" w:rsidRDefault="00323A46" w:rsidP="00EA661F">
            <w:pPr>
              <w:spacing w:line="260" w:lineRule="exact"/>
              <w:jc w:val="center"/>
              <w:rPr>
                <w:rFonts w:ascii="宋体" w:hAnsi="宋体" w:hint="eastAsia"/>
                <w:color w:val="000000"/>
                <w:sz w:val="18"/>
                <w:szCs w:val="18"/>
              </w:rPr>
            </w:pPr>
            <w:r w:rsidRPr="007B5A94">
              <w:rPr>
                <w:rFonts w:ascii="宋体" w:hAnsi="宋体" w:hint="eastAsia"/>
                <w:color w:val="000000"/>
                <w:sz w:val="18"/>
                <w:szCs w:val="18"/>
              </w:rPr>
              <w:t>分值</w:t>
            </w:r>
          </w:p>
        </w:tc>
        <w:tc>
          <w:tcPr>
            <w:tcW w:w="5605" w:type="dxa"/>
            <w:gridSpan w:val="4"/>
            <w:vAlign w:val="center"/>
          </w:tcPr>
          <w:p w:rsidR="00323A46" w:rsidRPr="007B5A94" w:rsidRDefault="00323A46" w:rsidP="00EA661F">
            <w:pPr>
              <w:spacing w:line="0" w:lineRule="atLeast"/>
              <w:jc w:val="center"/>
              <w:rPr>
                <w:rFonts w:ascii="宋体" w:hAnsi="宋体"/>
                <w:color w:val="000000"/>
                <w:sz w:val="18"/>
                <w:szCs w:val="18"/>
              </w:rPr>
            </w:pPr>
            <w:r w:rsidRPr="007B5A94">
              <w:rPr>
                <w:rFonts w:ascii="宋体" w:hAnsi="宋体" w:hint="eastAsia"/>
                <w:color w:val="000000"/>
                <w:kern w:val="0"/>
                <w:sz w:val="18"/>
                <w:szCs w:val="18"/>
              </w:rPr>
              <w:t>评查标准</w:t>
            </w:r>
          </w:p>
        </w:tc>
        <w:tc>
          <w:tcPr>
            <w:tcW w:w="570" w:type="dxa"/>
            <w:vAlign w:val="center"/>
          </w:tcPr>
          <w:p w:rsidR="00323A46" w:rsidRPr="007B5A94" w:rsidRDefault="00323A46" w:rsidP="00EA661F">
            <w:pPr>
              <w:spacing w:line="260" w:lineRule="exact"/>
              <w:jc w:val="center"/>
              <w:rPr>
                <w:rFonts w:ascii="宋体" w:hAnsi="宋体"/>
                <w:color w:val="000000"/>
                <w:sz w:val="18"/>
                <w:szCs w:val="18"/>
              </w:rPr>
            </w:pPr>
            <w:r w:rsidRPr="007B5A94">
              <w:rPr>
                <w:rFonts w:ascii="宋体" w:hAnsi="宋体" w:hint="eastAsia"/>
                <w:color w:val="000000"/>
                <w:sz w:val="18"/>
                <w:szCs w:val="18"/>
              </w:rPr>
              <w:t>得分</w:t>
            </w:r>
          </w:p>
        </w:tc>
        <w:tc>
          <w:tcPr>
            <w:tcW w:w="665" w:type="dxa"/>
            <w:vAlign w:val="center"/>
          </w:tcPr>
          <w:p w:rsidR="00323A46" w:rsidRPr="007B5A94" w:rsidRDefault="00323A46" w:rsidP="00EA661F">
            <w:pPr>
              <w:spacing w:line="260" w:lineRule="exact"/>
              <w:rPr>
                <w:rFonts w:ascii="宋体" w:hAnsi="宋体"/>
                <w:color w:val="000000"/>
                <w:sz w:val="18"/>
                <w:szCs w:val="18"/>
              </w:rPr>
            </w:pPr>
            <w:r>
              <w:rPr>
                <w:rFonts w:ascii="宋体" w:hAnsi="宋体" w:hint="eastAsia"/>
                <w:color w:val="000000"/>
                <w:sz w:val="18"/>
                <w:szCs w:val="18"/>
              </w:rPr>
              <w:t>备注</w:t>
            </w:r>
          </w:p>
        </w:tc>
      </w:tr>
      <w:tr w:rsidR="00323A46" w:rsidRPr="007B5A94" w:rsidTr="00EA661F">
        <w:trPr>
          <w:trHeight w:hRule="exact" w:val="284"/>
        </w:trPr>
        <w:tc>
          <w:tcPr>
            <w:tcW w:w="298" w:type="dxa"/>
            <w:vMerge w:val="restart"/>
            <w:vAlign w:val="center"/>
          </w:tcPr>
          <w:p w:rsidR="00323A46" w:rsidRPr="007B5A94" w:rsidRDefault="00323A46" w:rsidP="00EA661F">
            <w:pPr>
              <w:spacing w:line="280" w:lineRule="exact"/>
              <w:jc w:val="center"/>
              <w:rPr>
                <w:rFonts w:ascii="宋体" w:hAnsi="宋体" w:hint="eastAsia"/>
                <w:color w:val="000000"/>
                <w:sz w:val="18"/>
                <w:szCs w:val="18"/>
              </w:rPr>
            </w:pPr>
            <w:r w:rsidRPr="007B5A94">
              <w:rPr>
                <w:rFonts w:ascii="宋体" w:hAnsi="宋体" w:hint="eastAsia"/>
                <w:bCs/>
                <w:color w:val="000000"/>
                <w:sz w:val="18"/>
                <w:szCs w:val="18"/>
              </w:rPr>
              <w:t>卫生</w:t>
            </w:r>
            <w:r w:rsidRPr="007B5A94">
              <w:rPr>
                <w:rFonts w:ascii="宋体" w:hAnsi="宋体" w:hint="eastAsia"/>
                <w:color w:val="000000"/>
                <w:kern w:val="0"/>
                <w:sz w:val="18"/>
                <w:szCs w:val="18"/>
              </w:rPr>
              <w:t>管理</w:t>
            </w:r>
          </w:p>
        </w:tc>
        <w:tc>
          <w:tcPr>
            <w:tcW w:w="2280" w:type="dxa"/>
            <w:gridSpan w:val="2"/>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 xml:space="preserve">1.卫生许可证 </w:t>
            </w:r>
          </w:p>
        </w:tc>
        <w:tc>
          <w:tcPr>
            <w:tcW w:w="285" w:type="dxa"/>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无有效卫生许可证；不予评定等级。</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Align w:val="center"/>
          </w:tcPr>
          <w:p w:rsidR="00323A46" w:rsidRPr="007B5A94" w:rsidRDefault="00323A46" w:rsidP="00EA661F">
            <w:pPr>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2.亮证经营</w:t>
            </w:r>
          </w:p>
        </w:tc>
        <w:tc>
          <w:tcPr>
            <w:tcW w:w="285" w:type="dxa"/>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2</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卫生许可证未悬挂在大厅、入口等醒目处；扣2分。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557"/>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Align w:val="center"/>
          </w:tcPr>
          <w:p w:rsidR="00323A46" w:rsidRPr="007B5A94" w:rsidRDefault="00323A46" w:rsidP="00EA661F">
            <w:pPr>
              <w:widowControl/>
              <w:spacing w:line="24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3.卫生信誉度等级公示</w:t>
            </w:r>
          </w:p>
        </w:tc>
        <w:tc>
          <w:tcPr>
            <w:tcW w:w="285" w:type="dxa"/>
            <w:vAlign w:val="center"/>
          </w:tcPr>
          <w:p w:rsidR="00323A46" w:rsidRPr="007B5A94" w:rsidRDefault="00323A46" w:rsidP="00EA661F">
            <w:pPr>
              <w:rPr>
                <w:rFonts w:ascii="宋体" w:hAnsi="宋体" w:cs="宋体" w:hint="eastAsia"/>
                <w:color w:val="000000"/>
                <w:kern w:val="0"/>
                <w:sz w:val="18"/>
                <w:szCs w:val="18"/>
              </w:rPr>
            </w:pPr>
            <w:r w:rsidRPr="007B5A94">
              <w:rPr>
                <w:rFonts w:ascii="宋体" w:hAnsi="宋体" w:cs="宋体" w:hint="eastAsia"/>
                <w:color w:val="000000"/>
                <w:kern w:val="0"/>
                <w:sz w:val="18"/>
                <w:szCs w:val="18"/>
              </w:rPr>
              <w:t>2</w:t>
            </w:r>
          </w:p>
        </w:tc>
        <w:tc>
          <w:tcPr>
            <w:tcW w:w="5605" w:type="dxa"/>
            <w:gridSpan w:val="4"/>
            <w:vAlign w:val="center"/>
          </w:tcPr>
          <w:p w:rsidR="00323A46" w:rsidRPr="007B5A94" w:rsidRDefault="00323A46" w:rsidP="00EA661F">
            <w:pPr>
              <w:widowControl/>
              <w:spacing w:line="0" w:lineRule="atLeast"/>
              <w:rPr>
                <w:rFonts w:ascii="宋体" w:hAnsi="宋体" w:cs="宋体" w:hint="eastAsia"/>
                <w:color w:val="000000"/>
                <w:kern w:val="0"/>
                <w:sz w:val="18"/>
                <w:szCs w:val="18"/>
              </w:rPr>
            </w:pPr>
            <w:r w:rsidRPr="007B5A94">
              <w:rPr>
                <w:rFonts w:ascii="宋体" w:hAnsi="宋体" w:cs="宋体"/>
                <w:color w:val="000000"/>
                <w:kern w:val="0"/>
                <w:sz w:val="18"/>
                <w:szCs w:val="18"/>
              </w:rPr>
              <w:t>公共场所卫生</w:t>
            </w:r>
            <w:r w:rsidRPr="007B5A94">
              <w:rPr>
                <w:rFonts w:ascii="宋体" w:hAnsi="宋体" w:cs="宋体" w:hint="eastAsia"/>
                <w:color w:val="000000"/>
                <w:kern w:val="0"/>
                <w:sz w:val="18"/>
                <w:szCs w:val="18"/>
              </w:rPr>
              <w:t>信誉度</w:t>
            </w:r>
            <w:r w:rsidRPr="007B5A94">
              <w:rPr>
                <w:rFonts w:ascii="宋体" w:hAnsi="宋体" w:cs="宋体"/>
                <w:color w:val="000000"/>
                <w:kern w:val="0"/>
                <w:sz w:val="18"/>
                <w:szCs w:val="18"/>
              </w:rPr>
              <w:t>等级</w:t>
            </w:r>
            <w:r w:rsidRPr="007B5A94">
              <w:rPr>
                <w:rFonts w:ascii="宋体" w:hAnsi="宋体" w:cs="宋体" w:hint="eastAsia"/>
                <w:color w:val="000000"/>
                <w:kern w:val="0"/>
                <w:sz w:val="18"/>
                <w:szCs w:val="18"/>
              </w:rPr>
              <w:t>标识未悬挂在大厅、入口等醒目处；扣2分。</w:t>
            </w:r>
          </w:p>
        </w:tc>
        <w:tc>
          <w:tcPr>
            <w:tcW w:w="570" w:type="dxa"/>
            <w:vAlign w:val="center"/>
          </w:tcPr>
          <w:p w:rsidR="00323A46" w:rsidRPr="007B5A94" w:rsidRDefault="00323A46" w:rsidP="00EA661F">
            <w:pPr>
              <w:spacing w:line="24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sz w:val="18"/>
                <w:szCs w:val="18"/>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4.卫生管理制度</w:t>
            </w:r>
          </w:p>
        </w:tc>
        <w:tc>
          <w:tcPr>
            <w:tcW w:w="285" w:type="dxa"/>
            <w:vMerge w:val="restart"/>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卫生管理制度不齐全；扣2分。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sz w:val="18"/>
                <w:szCs w:val="18"/>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color w:val="000000"/>
                <w:kern w:val="0"/>
                <w:sz w:val="18"/>
                <w:szCs w:val="18"/>
              </w:rPr>
              <w:t>卫生管理制度未置于相应岗位的墙上；扣2分。</w:t>
            </w:r>
          </w:p>
        </w:tc>
        <w:tc>
          <w:tcPr>
            <w:tcW w:w="570" w:type="dxa"/>
            <w:vAlign w:val="center"/>
          </w:tcPr>
          <w:p w:rsidR="00323A46" w:rsidRPr="007B5A94" w:rsidRDefault="00323A46" w:rsidP="00EA661F">
            <w:pPr>
              <w:widowControl/>
              <w:spacing w:line="280" w:lineRule="exact"/>
              <w:ind w:left="90" w:hangingChars="50" w:hanging="90"/>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5.自查记录</w:t>
            </w:r>
          </w:p>
        </w:tc>
        <w:tc>
          <w:tcPr>
            <w:tcW w:w="285" w:type="dxa"/>
            <w:vMerge w:val="restart"/>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无自查记录；扣4分。</w:t>
            </w:r>
          </w:p>
        </w:tc>
        <w:tc>
          <w:tcPr>
            <w:tcW w:w="570" w:type="dxa"/>
            <w:vAlign w:val="center"/>
          </w:tcPr>
          <w:p w:rsidR="00323A46" w:rsidRPr="007B5A94" w:rsidRDefault="00323A46" w:rsidP="00EA661F">
            <w:pPr>
              <w:spacing w:line="240" w:lineRule="exact"/>
              <w:rPr>
                <w:rFonts w:ascii="宋体" w:hAnsi="宋体" w:cs="宋体"/>
                <w:color w:val="000000"/>
                <w:kern w:val="0"/>
                <w:sz w:val="18"/>
                <w:szCs w:val="18"/>
              </w:rPr>
            </w:pPr>
          </w:p>
        </w:tc>
        <w:tc>
          <w:tcPr>
            <w:tcW w:w="665" w:type="dxa"/>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Merge/>
            <w:vAlign w:val="center"/>
          </w:tcPr>
          <w:p w:rsidR="00323A46" w:rsidRPr="007B5A94" w:rsidRDefault="00323A46" w:rsidP="00EA661F">
            <w:pPr>
              <w:widowControl/>
              <w:rPr>
                <w:rFonts w:ascii="宋体" w:hAnsi="宋体" w:cs="宋体" w:hint="eastAsia"/>
                <w:color w:val="000000"/>
                <w:kern w:val="0"/>
                <w:sz w:val="18"/>
                <w:szCs w:val="18"/>
              </w:rPr>
            </w:pPr>
          </w:p>
        </w:tc>
        <w:tc>
          <w:tcPr>
            <w:tcW w:w="285" w:type="dxa"/>
            <w:vMerge/>
            <w:vAlign w:val="center"/>
          </w:tcPr>
          <w:p w:rsidR="00323A46" w:rsidRPr="007B5A94" w:rsidRDefault="00323A46" w:rsidP="00EA661F">
            <w:pPr>
              <w:widowControl/>
              <w:rPr>
                <w:rFonts w:ascii="宋体" w:hAnsi="宋体" w:cs="宋体" w:hint="eastAsia"/>
                <w:color w:val="000000"/>
                <w:kern w:val="0"/>
                <w:sz w:val="18"/>
                <w:szCs w:val="18"/>
              </w:rPr>
            </w:pPr>
          </w:p>
        </w:tc>
        <w:tc>
          <w:tcPr>
            <w:tcW w:w="5605" w:type="dxa"/>
            <w:gridSpan w:val="4"/>
            <w:vAlign w:val="center"/>
          </w:tcPr>
          <w:p w:rsidR="00323A46" w:rsidRPr="007B5A94" w:rsidRDefault="00323A46" w:rsidP="00EA661F">
            <w:pPr>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每月至少自查一次；缺</w:t>
            </w:r>
            <w:r w:rsidRPr="007B5A94">
              <w:rPr>
                <w:rFonts w:ascii="宋体" w:hAnsi="宋体" w:cs="宋体" w:hint="eastAsia"/>
                <w:color w:val="000000"/>
                <w:kern w:val="0"/>
                <w:sz w:val="18"/>
                <w:szCs w:val="18"/>
                <w:u w:val="single"/>
              </w:rPr>
              <w:t xml:space="preserve">     </w:t>
            </w:r>
            <w:r w:rsidRPr="007B5A94">
              <w:rPr>
                <w:rFonts w:ascii="宋体" w:hAnsi="宋体" w:cs="宋体" w:hint="eastAsia"/>
                <w:color w:val="000000"/>
                <w:kern w:val="0"/>
                <w:sz w:val="18"/>
                <w:szCs w:val="18"/>
              </w:rPr>
              <w:t>次，缺一次扣2分，扣完为止。</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Merge w:val="restart"/>
            <w:vAlign w:val="center"/>
          </w:tcPr>
          <w:p w:rsidR="00323A46" w:rsidRPr="007B5A94" w:rsidRDefault="00323A46" w:rsidP="00EA661F">
            <w:pPr>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6.卫生管理及人员</w:t>
            </w:r>
          </w:p>
        </w:tc>
        <w:tc>
          <w:tcPr>
            <w:tcW w:w="285" w:type="dxa"/>
            <w:vMerge w:val="restart"/>
            <w:vAlign w:val="center"/>
          </w:tcPr>
          <w:p w:rsidR="00323A46" w:rsidRPr="007B5A94" w:rsidRDefault="00323A46" w:rsidP="00EA661F">
            <w:pPr>
              <w:rPr>
                <w:rFonts w:ascii="宋体" w:hAnsi="宋体" w:hint="eastAsia"/>
                <w:color w:val="000000"/>
                <w:sz w:val="18"/>
                <w:szCs w:val="18"/>
              </w:rPr>
            </w:pPr>
            <w:r w:rsidRPr="007B5A94">
              <w:rPr>
                <w:rFonts w:ascii="宋体" w:hAnsi="宋体" w:cs="宋体" w:hint="eastAsia"/>
                <w:color w:val="000000"/>
                <w:kern w:val="0"/>
                <w:sz w:val="18"/>
                <w:szCs w:val="18"/>
              </w:rPr>
              <w:t>6</w:t>
            </w: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color w:val="000000"/>
                <w:kern w:val="0"/>
                <w:sz w:val="18"/>
                <w:szCs w:val="18"/>
              </w:rPr>
              <w:t>无健全的卫生管理体系；扣3分。</w:t>
            </w:r>
          </w:p>
        </w:tc>
        <w:tc>
          <w:tcPr>
            <w:tcW w:w="570" w:type="dxa"/>
            <w:vAlign w:val="center"/>
          </w:tcPr>
          <w:p w:rsidR="00323A46" w:rsidRPr="007B5A94" w:rsidRDefault="00323A46" w:rsidP="00EA661F">
            <w:pPr>
              <w:widowControl/>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Merge/>
            <w:vAlign w:val="center"/>
          </w:tcPr>
          <w:p w:rsidR="00323A46" w:rsidRPr="007B5A94" w:rsidRDefault="00323A46" w:rsidP="00EA661F">
            <w:pPr>
              <w:widowControl/>
              <w:rPr>
                <w:rFonts w:ascii="宋体" w:hAnsi="宋体" w:cs="宋体" w:hint="eastAsia"/>
                <w:color w:val="000000"/>
                <w:kern w:val="0"/>
                <w:sz w:val="18"/>
                <w:szCs w:val="18"/>
              </w:rPr>
            </w:pPr>
          </w:p>
        </w:tc>
        <w:tc>
          <w:tcPr>
            <w:tcW w:w="285" w:type="dxa"/>
            <w:vMerge/>
            <w:vAlign w:val="center"/>
          </w:tcPr>
          <w:p w:rsidR="00323A46" w:rsidRPr="007B5A94" w:rsidRDefault="00323A46" w:rsidP="00EA661F">
            <w:pPr>
              <w:widowControl/>
              <w:rPr>
                <w:rFonts w:ascii="宋体" w:hAnsi="宋体" w:cs="宋体" w:hint="eastAsia"/>
                <w:color w:val="000000"/>
                <w:kern w:val="0"/>
                <w:sz w:val="18"/>
                <w:szCs w:val="18"/>
              </w:rPr>
            </w:pPr>
          </w:p>
        </w:tc>
        <w:tc>
          <w:tcPr>
            <w:tcW w:w="5605" w:type="dxa"/>
            <w:gridSpan w:val="4"/>
            <w:vAlign w:val="center"/>
          </w:tcPr>
          <w:p w:rsidR="00323A46" w:rsidRPr="007B5A94" w:rsidRDefault="00323A46" w:rsidP="00EA661F">
            <w:pPr>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未配备专职或兼职的卫生管理人员；扣3分。</w:t>
            </w:r>
          </w:p>
        </w:tc>
        <w:tc>
          <w:tcPr>
            <w:tcW w:w="570" w:type="dxa"/>
            <w:vAlign w:val="center"/>
          </w:tcPr>
          <w:p w:rsidR="00323A46" w:rsidRPr="007B5A94" w:rsidRDefault="00323A46" w:rsidP="00EA661F">
            <w:pPr>
              <w:widowControl/>
              <w:spacing w:line="240" w:lineRule="exact"/>
              <w:ind w:left="90" w:hangingChars="50" w:hanging="90"/>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557"/>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Align w:val="center"/>
          </w:tcPr>
          <w:p w:rsidR="00323A46" w:rsidRPr="007B5A94" w:rsidRDefault="00323A46" w:rsidP="00EA661F">
            <w:pPr>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7.体检培训</w:t>
            </w:r>
          </w:p>
        </w:tc>
        <w:tc>
          <w:tcPr>
            <w:tcW w:w="285" w:type="dxa"/>
            <w:vAlign w:val="center"/>
          </w:tcPr>
          <w:p w:rsidR="00323A46" w:rsidRPr="007B5A94" w:rsidRDefault="00323A46" w:rsidP="00EA661F">
            <w:pPr>
              <w:spacing w:line="280" w:lineRule="exact"/>
              <w:rPr>
                <w:rFonts w:ascii="宋体" w:hAnsi="宋体" w:hint="eastAsia"/>
                <w:color w:val="000000"/>
                <w:sz w:val="18"/>
                <w:szCs w:val="18"/>
              </w:rPr>
            </w:pPr>
            <w:r>
              <w:rPr>
                <w:rFonts w:ascii="宋体" w:hAnsi="宋体" w:hint="eastAsia"/>
                <w:color w:val="000000"/>
                <w:sz w:val="18"/>
                <w:szCs w:val="18"/>
              </w:rPr>
              <w:t>6</w:t>
            </w: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color w:val="000000"/>
                <w:kern w:val="0"/>
                <w:sz w:val="18"/>
                <w:szCs w:val="18"/>
              </w:rPr>
              <w:t>直接为顾客服务从业人员</w:t>
            </w:r>
            <w:r>
              <w:rPr>
                <w:rFonts w:ascii="宋体" w:hAnsi="宋体" w:cs="宋体" w:hint="eastAsia"/>
                <w:color w:val="000000"/>
                <w:kern w:val="0"/>
                <w:sz w:val="18"/>
                <w:szCs w:val="18"/>
              </w:rPr>
              <w:t>应</w:t>
            </w:r>
            <w:r w:rsidRPr="007B5A94">
              <w:rPr>
                <w:rFonts w:ascii="宋体" w:hAnsi="宋体" w:cs="宋体" w:hint="eastAsia"/>
                <w:color w:val="000000"/>
                <w:kern w:val="0"/>
                <w:sz w:val="18"/>
                <w:szCs w:val="18"/>
              </w:rPr>
              <w:t>具备有效体检、培训证明； 缺___人，缺一人扣2分，扣完为止。</w:t>
            </w:r>
          </w:p>
        </w:tc>
        <w:tc>
          <w:tcPr>
            <w:tcW w:w="570" w:type="dxa"/>
            <w:vAlign w:val="center"/>
          </w:tcPr>
          <w:p w:rsidR="00323A46" w:rsidRPr="007B5A94" w:rsidRDefault="00323A46" w:rsidP="00EA661F">
            <w:pPr>
              <w:widowControl/>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8.个人卫生</w:t>
            </w:r>
          </w:p>
        </w:tc>
        <w:tc>
          <w:tcPr>
            <w:tcW w:w="285" w:type="dxa"/>
            <w:vMerge w:val="restart"/>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从业人员个人卫生差（留长指甲、涂指甲油及佩带饰物）；扣2分。</w:t>
            </w:r>
          </w:p>
        </w:tc>
        <w:tc>
          <w:tcPr>
            <w:tcW w:w="570" w:type="dxa"/>
            <w:vAlign w:val="center"/>
          </w:tcPr>
          <w:p w:rsidR="00323A46" w:rsidRPr="007B5A94" w:rsidRDefault="00323A46" w:rsidP="00EA661F">
            <w:pPr>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color w:val="000000"/>
                <w:kern w:val="0"/>
                <w:sz w:val="18"/>
                <w:szCs w:val="18"/>
              </w:rPr>
              <w:t>从业人员操作时</w:t>
            </w:r>
            <w:r>
              <w:rPr>
                <w:rFonts w:ascii="宋体" w:hAnsi="宋体" w:cs="宋体" w:hint="eastAsia"/>
                <w:color w:val="000000"/>
                <w:kern w:val="0"/>
                <w:sz w:val="18"/>
                <w:szCs w:val="18"/>
              </w:rPr>
              <w:t>未</w:t>
            </w:r>
            <w:r w:rsidRPr="007B5A94">
              <w:rPr>
                <w:rFonts w:ascii="宋体" w:hAnsi="宋体" w:cs="宋体" w:hint="eastAsia"/>
                <w:color w:val="000000"/>
                <w:kern w:val="0"/>
                <w:sz w:val="18"/>
                <w:szCs w:val="18"/>
              </w:rPr>
              <w:t>穿戴洁净工作服；扣2分。</w:t>
            </w:r>
          </w:p>
        </w:tc>
        <w:tc>
          <w:tcPr>
            <w:tcW w:w="570" w:type="dxa"/>
            <w:vAlign w:val="center"/>
          </w:tcPr>
          <w:p w:rsidR="00323A46" w:rsidRPr="007B5A94" w:rsidRDefault="00323A46" w:rsidP="00EA661F">
            <w:pPr>
              <w:widowControl/>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543"/>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Merge w:val="restart"/>
            <w:vAlign w:val="center"/>
          </w:tcPr>
          <w:p w:rsidR="00323A46" w:rsidRPr="007B5A94" w:rsidRDefault="00323A46" w:rsidP="00EA661F">
            <w:pPr>
              <w:widowControl/>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9.索证制度</w:t>
            </w:r>
          </w:p>
        </w:tc>
        <w:tc>
          <w:tcPr>
            <w:tcW w:w="285" w:type="dxa"/>
            <w:vMerge w:val="restart"/>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4</w:t>
            </w:r>
          </w:p>
        </w:tc>
        <w:tc>
          <w:tcPr>
            <w:tcW w:w="5605" w:type="dxa"/>
            <w:gridSpan w:val="4"/>
            <w:vAlign w:val="center"/>
          </w:tcPr>
          <w:p w:rsidR="00323A46" w:rsidRPr="007B5A94" w:rsidRDefault="00323A46" w:rsidP="00EA661F">
            <w:pPr>
              <w:spacing w:line="0" w:lineRule="atLeast"/>
              <w:rPr>
                <w:rFonts w:ascii="宋体" w:hAnsi="宋体"/>
                <w:color w:val="000000"/>
                <w:sz w:val="18"/>
                <w:szCs w:val="18"/>
              </w:rPr>
            </w:pPr>
            <w:r w:rsidRPr="007B5A94">
              <w:rPr>
                <w:rFonts w:ascii="宋体" w:hAnsi="宋体" w:hint="eastAsia"/>
                <w:color w:val="000000"/>
                <w:sz w:val="18"/>
                <w:szCs w:val="18"/>
              </w:rPr>
              <w:t>客用化妆品、一次性卫生用品、消毒产品等物品未建立索证制度</w:t>
            </w:r>
            <w:r w:rsidRPr="007B5A94">
              <w:rPr>
                <w:rFonts w:ascii="宋体" w:hAnsi="宋体" w:cs="宋体" w:hint="eastAsia"/>
                <w:color w:val="000000"/>
                <w:kern w:val="0"/>
                <w:sz w:val="18"/>
                <w:szCs w:val="18"/>
              </w:rPr>
              <w:t>；扣4分。</w:t>
            </w:r>
          </w:p>
        </w:tc>
        <w:tc>
          <w:tcPr>
            <w:tcW w:w="570" w:type="dxa"/>
            <w:vAlign w:val="center"/>
          </w:tcPr>
          <w:p w:rsidR="00323A46" w:rsidRPr="007B5A94" w:rsidRDefault="00323A46" w:rsidP="00EA661F">
            <w:pPr>
              <w:spacing w:line="28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579"/>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18"/>
              </w:rPr>
            </w:pPr>
          </w:p>
        </w:tc>
        <w:tc>
          <w:tcPr>
            <w:tcW w:w="2280" w:type="dxa"/>
            <w:gridSpan w:val="2"/>
            <w:vMerge/>
            <w:vAlign w:val="center"/>
          </w:tcPr>
          <w:p w:rsidR="00323A46" w:rsidRPr="007B5A94" w:rsidRDefault="00323A46" w:rsidP="00EA661F">
            <w:pPr>
              <w:widowControl/>
              <w:numPr>
                <w:ilvl w:val="0"/>
                <w:numId w:val="34"/>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hint="eastAsia"/>
                <w:color w:val="000000"/>
                <w:sz w:val="18"/>
                <w:szCs w:val="18"/>
              </w:rPr>
              <w:t>客用化妆品、一次性卫生用品、消毒产品等物品建立索证资料不齐全</w:t>
            </w:r>
            <w:r w:rsidRPr="007B5A94">
              <w:rPr>
                <w:rFonts w:ascii="宋体" w:hAnsi="宋体" w:cs="宋体" w:hint="eastAsia"/>
                <w:color w:val="000000"/>
                <w:kern w:val="0"/>
                <w:sz w:val="18"/>
                <w:szCs w:val="18"/>
              </w:rPr>
              <w:t xml:space="preserve">；  </w:t>
            </w:r>
            <w:r w:rsidRPr="007B5A94">
              <w:rPr>
                <w:rFonts w:ascii="宋体" w:hAnsi="宋体" w:hint="eastAsia"/>
                <w:color w:val="000000"/>
                <w:sz w:val="18"/>
                <w:szCs w:val="18"/>
              </w:rPr>
              <w:t>缺</w:t>
            </w:r>
            <w:r w:rsidRPr="007B5A94">
              <w:rPr>
                <w:rFonts w:ascii="宋体" w:hAnsi="宋体" w:hint="eastAsia"/>
                <w:color w:val="000000"/>
                <w:sz w:val="18"/>
                <w:szCs w:val="18"/>
                <w:u w:val="single"/>
              </w:rPr>
              <w:t xml:space="preserve"> 　</w:t>
            </w:r>
            <w:r w:rsidRPr="007B5A94">
              <w:rPr>
                <w:rFonts w:ascii="宋体" w:hAnsi="宋体" w:hint="eastAsia"/>
                <w:color w:val="000000"/>
                <w:sz w:val="18"/>
                <w:szCs w:val="18"/>
              </w:rPr>
              <w:t>类索证资料，</w:t>
            </w:r>
            <w:r w:rsidRPr="007B5A94">
              <w:rPr>
                <w:rFonts w:ascii="宋体" w:hAnsi="宋体" w:hint="eastAsia"/>
                <w:color w:val="000000"/>
                <w:kern w:val="0"/>
                <w:sz w:val="18"/>
                <w:szCs w:val="18"/>
              </w:rPr>
              <w:t>缺一类索证资料扣1分，扣完为止</w:t>
            </w:r>
            <w:r>
              <w:rPr>
                <w:rFonts w:ascii="宋体" w:hAnsi="宋体" w:hint="eastAsia"/>
                <w:color w:val="000000"/>
                <w:kern w:val="0"/>
                <w:sz w:val="18"/>
                <w:szCs w:val="18"/>
              </w:rPr>
              <w:t>。</w:t>
            </w:r>
          </w:p>
        </w:tc>
        <w:tc>
          <w:tcPr>
            <w:tcW w:w="570" w:type="dxa"/>
            <w:vAlign w:val="center"/>
          </w:tcPr>
          <w:p w:rsidR="00323A46" w:rsidRPr="007B5A94" w:rsidRDefault="00323A46" w:rsidP="00EA661F">
            <w:pPr>
              <w:widowControl/>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10.检测报告</w:t>
            </w:r>
          </w:p>
        </w:tc>
        <w:tc>
          <w:tcPr>
            <w:tcW w:w="285" w:type="dxa"/>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无有效公共场所卫生检测评价报告；扣6分。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restart"/>
            <w:vAlign w:val="center"/>
          </w:tcPr>
          <w:p w:rsidR="00323A46" w:rsidRPr="007B5A94" w:rsidRDefault="00323A46" w:rsidP="00EA661F">
            <w:pPr>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11.美容操作</w:t>
            </w:r>
          </w:p>
        </w:tc>
        <w:tc>
          <w:tcPr>
            <w:tcW w:w="285" w:type="dxa"/>
            <w:vMerge w:val="restart"/>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2</w:t>
            </w:r>
          </w:p>
        </w:tc>
        <w:tc>
          <w:tcPr>
            <w:tcW w:w="5605" w:type="dxa"/>
            <w:gridSpan w:val="4"/>
            <w:vAlign w:val="center"/>
          </w:tcPr>
          <w:p w:rsidR="00323A46" w:rsidRPr="007B5A94" w:rsidRDefault="00323A46" w:rsidP="00EA661F">
            <w:pPr>
              <w:spacing w:line="0" w:lineRule="atLeast"/>
              <w:rPr>
                <w:rFonts w:ascii="宋体" w:hAnsi="宋体" w:cs="宋体" w:hint="eastAsia"/>
                <w:bCs/>
                <w:color w:val="000000"/>
                <w:kern w:val="0"/>
                <w:sz w:val="18"/>
                <w:szCs w:val="32"/>
              </w:rPr>
            </w:pPr>
            <w:r w:rsidRPr="007B5A94">
              <w:rPr>
                <w:rFonts w:ascii="宋体" w:hAnsi="宋体" w:cs="宋体" w:hint="eastAsia"/>
                <w:bCs/>
                <w:color w:val="000000"/>
                <w:kern w:val="0"/>
                <w:sz w:val="18"/>
                <w:szCs w:val="32"/>
              </w:rPr>
              <w:t>操作前未清洗、消毒双手</w:t>
            </w:r>
            <w:r w:rsidRPr="007B5A94">
              <w:rPr>
                <w:rFonts w:ascii="宋体" w:hAnsi="宋体" w:cs="宋体" w:hint="eastAsia"/>
                <w:color w:val="000000"/>
                <w:kern w:val="0"/>
                <w:sz w:val="18"/>
                <w:szCs w:val="18"/>
              </w:rPr>
              <w:t>；扣1分。</w:t>
            </w:r>
          </w:p>
        </w:tc>
        <w:tc>
          <w:tcPr>
            <w:tcW w:w="570" w:type="dxa"/>
            <w:vAlign w:val="center"/>
          </w:tcPr>
          <w:p w:rsidR="00323A46" w:rsidRPr="007B5A94" w:rsidRDefault="00323A46" w:rsidP="00EA661F">
            <w:pPr>
              <w:spacing w:line="280" w:lineRule="exact"/>
              <w:rPr>
                <w:rFonts w:ascii="宋体" w:hAnsi="宋体" w:hint="eastAsia"/>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ign w:val="center"/>
          </w:tcPr>
          <w:p w:rsidR="00323A46" w:rsidRPr="007B5A94" w:rsidRDefault="00323A46" w:rsidP="00EA661F">
            <w:pPr>
              <w:widowControl/>
              <w:numPr>
                <w:ilvl w:val="0"/>
                <w:numId w:val="34"/>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bCs/>
                <w:color w:val="000000"/>
                <w:kern w:val="0"/>
                <w:sz w:val="18"/>
                <w:szCs w:val="32"/>
              </w:rPr>
              <w:t>操作期间未戴口罩</w:t>
            </w:r>
            <w:r w:rsidRPr="007B5A94">
              <w:rPr>
                <w:rFonts w:ascii="宋体" w:hAnsi="宋体" w:cs="宋体" w:hint="eastAsia"/>
                <w:color w:val="000000"/>
                <w:kern w:val="0"/>
                <w:sz w:val="18"/>
                <w:szCs w:val="18"/>
              </w:rPr>
              <w:t>；扣1分。</w:t>
            </w:r>
          </w:p>
        </w:tc>
        <w:tc>
          <w:tcPr>
            <w:tcW w:w="570" w:type="dxa"/>
            <w:vAlign w:val="center"/>
          </w:tcPr>
          <w:p w:rsidR="00323A46" w:rsidRPr="007B5A94" w:rsidRDefault="00323A46" w:rsidP="00EA661F">
            <w:pPr>
              <w:spacing w:line="280" w:lineRule="exact"/>
              <w:rPr>
                <w:rFonts w:ascii="宋体" w:hAnsi="宋体" w:cs="宋体" w:hint="eastAsia"/>
                <w:bCs/>
                <w:color w:val="000000"/>
                <w:kern w:val="0"/>
                <w:sz w:val="18"/>
                <w:szCs w:val="32"/>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597"/>
        </w:trPr>
        <w:tc>
          <w:tcPr>
            <w:tcW w:w="298" w:type="dxa"/>
            <w:vMerge w:val="restart"/>
            <w:vAlign w:val="center"/>
          </w:tcPr>
          <w:p w:rsidR="00323A46" w:rsidRPr="007B5A94" w:rsidRDefault="00323A46" w:rsidP="00EA661F">
            <w:pPr>
              <w:widowControl/>
              <w:spacing w:line="280" w:lineRule="exact"/>
              <w:jc w:val="center"/>
              <w:rPr>
                <w:rFonts w:ascii="宋体" w:hAnsi="宋体" w:hint="eastAsia"/>
                <w:color w:val="000000"/>
                <w:sz w:val="18"/>
                <w:szCs w:val="21"/>
              </w:rPr>
            </w:pPr>
            <w:r w:rsidRPr="007B5A94">
              <w:rPr>
                <w:rFonts w:ascii="宋体" w:hAnsi="宋体" w:hint="eastAsia"/>
                <w:color w:val="000000"/>
                <w:sz w:val="18"/>
                <w:szCs w:val="21"/>
              </w:rPr>
              <w:t>功能</w:t>
            </w:r>
            <w:proofErr w:type="gramStart"/>
            <w:r w:rsidRPr="007B5A94">
              <w:rPr>
                <w:rFonts w:ascii="宋体" w:hAnsi="宋体" w:hint="eastAsia"/>
                <w:color w:val="000000"/>
                <w:sz w:val="18"/>
                <w:szCs w:val="21"/>
              </w:rPr>
              <w:t>间卫生</w:t>
            </w:r>
            <w:proofErr w:type="gramEnd"/>
            <w:r w:rsidRPr="007B5A94">
              <w:rPr>
                <w:rFonts w:ascii="宋体" w:hAnsi="宋体" w:hint="eastAsia"/>
                <w:color w:val="000000"/>
                <w:sz w:val="18"/>
                <w:szCs w:val="21"/>
              </w:rPr>
              <w:t>要求</w:t>
            </w:r>
          </w:p>
        </w:tc>
        <w:tc>
          <w:tcPr>
            <w:tcW w:w="2280" w:type="dxa"/>
            <w:gridSpan w:val="2"/>
            <w:vAlign w:val="center"/>
          </w:tcPr>
          <w:p w:rsidR="00323A46" w:rsidRPr="007B5A94" w:rsidRDefault="00323A46" w:rsidP="00EA661F">
            <w:pPr>
              <w:widowControl/>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12.染烫发操作间（区）</w:t>
            </w:r>
          </w:p>
        </w:tc>
        <w:tc>
          <w:tcPr>
            <w:tcW w:w="285" w:type="dxa"/>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6</w:t>
            </w: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21"/>
              </w:rPr>
            </w:pPr>
            <w:r w:rsidRPr="007B5A94">
              <w:rPr>
                <w:rFonts w:ascii="宋体" w:hAnsi="宋体" w:hint="eastAsia"/>
                <w:color w:val="000000"/>
                <w:sz w:val="18"/>
                <w:szCs w:val="21"/>
              </w:rPr>
              <w:t>美容、美发未在分别独立的工作间内操作；经营面积</w:t>
            </w:r>
            <w:smartTag w:uri="urn:schemas-microsoft-com:office:smarttags" w:element="chmetcnv">
              <w:smartTagPr>
                <w:attr w:name="UnitName" w:val="m2"/>
                <w:attr w:name="SourceValue" w:val="50"/>
                <w:attr w:name="HasSpace" w:val="False"/>
                <w:attr w:name="Negative" w:val="False"/>
                <w:attr w:name="NumberType" w:val="1"/>
                <w:attr w:name="TCSC" w:val="0"/>
              </w:smartTagPr>
              <w:r w:rsidRPr="007B5A94">
                <w:rPr>
                  <w:rFonts w:ascii="宋体" w:hAnsi="宋体" w:hint="eastAsia"/>
                  <w:color w:val="000000"/>
                  <w:sz w:val="18"/>
                  <w:szCs w:val="21"/>
                </w:rPr>
                <w:t>50m</w:t>
              </w:r>
              <w:r w:rsidRPr="007B5A94">
                <w:rPr>
                  <w:rFonts w:ascii="宋体" w:hAnsi="宋体" w:hint="eastAsia"/>
                  <w:color w:val="000000"/>
                  <w:sz w:val="18"/>
                  <w:szCs w:val="21"/>
                  <w:vertAlign w:val="superscript"/>
                </w:rPr>
                <w:t>2</w:t>
              </w:r>
            </w:smartTag>
            <w:r w:rsidRPr="007B5A94">
              <w:rPr>
                <w:rFonts w:ascii="宋体" w:hAnsi="宋体" w:hint="eastAsia"/>
                <w:color w:val="000000"/>
                <w:sz w:val="18"/>
                <w:szCs w:val="21"/>
                <w:vertAlign w:val="superscript"/>
              </w:rPr>
              <w:t>，</w:t>
            </w:r>
            <w:r w:rsidRPr="007B5A94">
              <w:rPr>
                <w:rFonts w:ascii="宋体" w:hAnsi="宋体" w:hint="eastAsia"/>
                <w:color w:val="000000"/>
                <w:sz w:val="18"/>
                <w:szCs w:val="21"/>
              </w:rPr>
              <w:t>以上未设独立的染烫发操作间；经营面积</w:t>
            </w:r>
            <w:smartTag w:uri="urn:schemas-microsoft-com:office:smarttags" w:element="chmetcnv">
              <w:smartTagPr>
                <w:attr w:name="UnitName" w:val="m2"/>
                <w:attr w:name="SourceValue" w:val="50"/>
                <w:attr w:name="HasSpace" w:val="False"/>
                <w:attr w:name="Negative" w:val="False"/>
                <w:attr w:name="NumberType" w:val="1"/>
                <w:attr w:name="TCSC" w:val="0"/>
              </w:smartTagPr>
              <w:r w:rsidRPr="007B5A94">
                <w:rPr>
                  <w:rFonts w:ascii="宋体" w:hAnsi="宋体" w:hint="eastAsia"/>
                  <w:color w:val="000000"/>
                  <w:sz w:val="18"/>
                  <w:szCs w:val="21"/>
                </w:rPr>
                <w:t>50m</w:t>
              </w:r>
              <w:r w:rsidRPr="007B5A94">
                <w:rPr>
                  <w:rFonts w:ascii="宋体" w:hAnsi="宋体" w:hint="eastAsia"/>
                  <w:color w:val="000000"/>
                  <w:sz w:val="18"/>
                  <w:szCs w:val="21"/>
                  <w:vertAlign w:val="superscript"/>
                </w:rPr>
                <w:t>2</w:t>
              </w:r>
            </w:smartTag>
            <w:r w:rsidRPr="007B5A94">
              <w:rPr>
                <w:rFonts w:ascii="宋体" w:hAnsi="宋体" w:hint="eastAsia"/>
                <w:color w:val="000000"/>
                <w:sz w:val="18"/>
                <w:szCs w:val="21"/>
              </w:rPr>
              <w:t>以下未设染烫发操作区</w:t>
            </w:r>
            <w:r w:rsidRPr="007B5A94">
              <w:rPr>
                <w:rFonts w:ascii="宋体" w:hAnsi="宋体" w:cs="宋体" w:hint="eastAsia"/>
                <w:color w:val="000000"/>
                <w:kern w:val="0"/>
                <w:sz w:val="18"/>
                <w:szCs w:val="18"/>
              </w:rPr>
              <w:t>；扣6分。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619"/>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Align w:val="center"/>
          </w:tcPr>
          <w:p w:rsidR="00323A46" w:rsidRPr="007B5A94" w:rsidRDefault="00323A46" w:rsidP="00EA661F">
            <w:pPr>
              <w:widowControl/>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13.染烫发排风设施</w:t>
            </w:r>
          </w:p>
        </w:tc>
        <w:tc>
          <w:tcPr>
            <w:tcW w:w="285" w:type="dxa"/>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4</w:t>
            </w: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21"/>
              </w:rPr>
            </w:pPr>
            <w:r w:rsidRPr="007B5A94">
              <w:rPr>
                <w:rFonts w:ascii="宋体" w:hAnsi="宋体" w:hint="eastAsia"/>
                <w:color w:val="000000"/>
                <w:sz w:val="18"/>
                <w:szCs w:val="21"/>
              </w:rPr>
              <w:t>美发的染烫发操作间</w:t>
            </w:r>
            <w:r>
              <w:rPr>
                <w:rFonts w:ascii="宋体" w:hAnsi="宋体" w:hint="eastAsia"/>
                <w:color w:val="000000"/>
                <w:sz w:val="18"/>
                <w:szCs w:val="21"/>
              </w:rPr>
              <w:t>（</w:t>
            </w:r>
            <w:r w:rsidRPr="007B5A94">
              <w:rPr>
                <w:rFonts w:ascii="宋体" w:hAnsi="宋体" w:hint="eastAsia"/>
                <w:color w:val="000000"/>
                <w:sz w:val="18"/>
                <w:szCs w:val="21"/>
              </w:rPr>
              <w:t>区</w:t>
            </w:r>
            <w:r>
              <w:rPr>
                <w:rFonts w:ascii="宋体" w:hAnsi="宋体" w:hint="eastAsia"/>
                <w:color w:val="000000"/>
                <w:sz w:val="18"/>
                <w:szCs w:val="21"/>
              </w:rPr>
              <w:t>）</w:t>
            </w:r>
            <w:r w:rsidRPr="007B5A94">
              <w:rPr>
                <w:rFonts w:ascii="宋体" w:hAnsi="宋体" w:hint="eastAsia"/>
                <w:color w:val="000000"/>
                <w:sz w:val="18"/>
                <w:szCs w:val="21"/>
              </w:rPr>
              <w:t>无独立排风设施，或与</w:t>
            </w:r>
            <w:r w:rsidRPr="007B5A94">
              <w:rPr>
                <w:rFonts w:ascii="宋体" w:hAnsi="宋体" w:hint="eastAsia"/>
                <w:color w:val="000000"/>
                <w:sz w:val="18"/>
                <w:szCs w:val="18"/>
              </w:rPr>
              <w:t>集中空调相通</w:t>
            </w:r>
            <w:r w:rsidRPr="007B5A94">
              <w:rPr>
                <w:rFonts w:ascii="宋体" w:hAnsi="宋体" w:cs="宋体" w:hint="eastAsia"/>
                <w:color w:val="000000"/>
                <w:kern w:val="0"/>
                <w:sz w:val="18"/>
                <w:szCs w:val="18"/>
              </w:rPr>
              <w:t>；扣4分。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565"/>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restart"/>
            <w:vAlign w:val="center"/>
          </w:tcPr>
          <w:p w:rsidR="00323A46" w:rsidRPr="007B5A94" w:rsidRDefault="00323A46" w:rsidP="00EA661F">
            <w:pPr>
              <w:widowControl/>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14.消毒间（区）</w:t>
            </w:r>
          </w:p>
          <w:p w:rsidR="00323A46" w:rsidRPr="007B5A94" w:rsidRDefault="00323A46" w:rsidP="00EA661F">
            <w:pPr>
              <w:spacing w:line="24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 xml:space="preserve">                                                                                                                                                                                                                                                                                                                                                                                                                                                                                                                                                                                                                                                                                                     </w:t>
            </w:r>
          </w:p>
        </w:tc>
        <w:tc>
          <w:tcPr>
            <w:tcW w:w="285" w:type="dxa"/>
            <w:vMerge w:val="restart"/>
            <w:vAlign w:val="center"/>
          </w:tcPr>
          <w:p w:rsidR="00323A46" w:rsidRPr="007B5A94" w:rsidRDefault="00323A46" w:rsidP="00EA661F">
            <w:pPr>
              <w:spacing w:line="280" w:lineRule="exact"/>
              <w:rPr>
                <w:rFonts w:ascii="宋体" w:hAnsi="宋体"/>
                <w:color w:val="000000"/>
                <w:sz w:val="18"/>
                <w:szCs w:val="18"/>
              </w:rPr>
            </w:pPr>
            <w:r w:rsidRPr="007B5A94">
              <w:rPr>
                <w:rFonts w:hint="eastAsia"/>
                <w:color w:val="000000"/>
                <w:sz w:val="18"/>
                <w:szCs w:val="18"/>
              </w:rPr>
              <w:t>※</w:t>
            </w:r>
          </w:p>
          <w:p w:rsidR="00323A46" w:rsidRPr="007B5A94" w:rsidRDefault="00323A46" w:rsidP="00EA661F">
            <w:pPr>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21"/>
              </w:rPr>
            </w:pPr>
            <w:r w:rsidRPr="007B5A94">
              <w:rPr>
                <w:rFonts w:ascii="宋体" w:hAnsi="宋体" w:hint="eastAsia"/>
                <w:color w:val="000000"/>
                <w:sz w:val="18"/>
                <w:szCs w:val="21"/>
              </w:rPr>
              <w:t>经营面积50㎡以上未</w:t>
            </w:r>
            <w:r w:rsidRPr="007B5A94">
              <w:rPr>
                <w:rFonts w:ascii="宋体" w:hAnsi="宋体" w:cs="宋体" w:hint="eastAsia"/>
                <w:color w:val="000000"/>
                <w:kern w:val="0"/>
                <w:sz w:val="18"/>
                <w:szCs w:val="18"/>
              </w:rPr>
              <w:t>设立专用密闭消毒间</w:t>
            </w:r>
            <w:r w:rsidRPr="007B5A94">
              <w:rPr>
                <w:rFonts w:ascii="宋体" w:hAnsi="宋体" w:hint="eastAsia"/>
                <w:color w:val="000000"/>
                <w:sz w:val="18"/>
                <w:szCs w:val="21"/>
              </w:rPr>
              <w:t>；经营面积50㎡以下未</w:t>
            </w:r>
            <w:r w:rsidRPr="007B5A94">
              <w:rPr>
                <w:rFonts w:ascii="宋体" w:hAnsi="宋体" w:hint="eastAsia"/>
                <w:color w:val="000000"/>
                <w:sz w:val="18"/>
                <w:szCs w:val="18"/>
              </w:rPr>
              <w:t>设清洗、消毒专区</w:t>
            </w:r>
            <w:r w:rsidRPr="007B5A94">
              <w:rPr>
                <w:rFonts w:ascii="宋体" w:hAnsi="宋体" w:cs="宋体" w:hint="eastAsia"/>
                <w:color w:val="000000"/>
                <w:kern w:val="0"/>
                <w:sz w:val="18"/>
                <w:szCs w:val="18"/>
              </w:rPr>
              <w:t>；不予评定等级。</w:t>
            </w:r>
          </w:p>
        </w:tc>
        <w:tc>
          <w:tcPr>
            <w:tcW w:w="570" w:type="dxa"/>
            <w:vAlign w:val="center"/>
          </w:tcPr>
          <w:p w:rsidR="00323A46" w:rsidRPr="007B5A94" w:rsidRDefault="00323A46" w:rsidP="00EA661F">
            <w:pPr>
              <w:widowControl/>
              <w:spacing w:line="280" w:lineRule="exact"/>
              <w:rPr>
                <w:rFonts w:ascii="宋体" w:hAnsi="宋体" w:cs="宋体" w:hint="eastAsia"/>
                <w:color w:val="000000"/>
                <w:kern w:val="0"/>
                <w:sz w:val="18"/>
                <w:szCs w:val="18"/>
              </w:rPr>
            </w:pPr>
          </w:p>
        </w:tc>
        <w:tc>
          <w:tcPr>
            <w:tcW w:w="665" w:type="dxa"/>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285" w:type="dxa"/>
            <w:vMerge/>
            <w:vAlign w:val="center"/>
          </w:tcPr>
          <w:p w:rsidR="00323A46" w:rsidRPr="007B5A94" w:rsidRDefault="00323A46" w:rsidP="00EA661F">
            <w:pPr>
              <w:rPr>
                <w:rFonts w:ascii="宋体" w:hAnsi="宋体" w:cs="宋体"/>
                <w:color w:val="000000"/>
                <w:kern w:val="0"/>
                <w:sz w:val="18"/>
                <w:szCs w:val="18"/>
              </w:rPr>
            </w:pPr>
          </w:p>
        </w:tc>
        <w:tc>
          <w:tcPr>
            <w:tcW w:w="5605" w:type="dxa"/>
            <w:gridSpan w:val="4"/>
            <w:vAlign w:val="center"/>
          </w:tcPr>
          <w:p w:rsidR="00323A46" w:rsidRPr="007B5A94" w:rsidRDefault="00323A46" w:rsidP="00EA661F">
            <w:pPr>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消毒间</w:t>
            </w:r>
            <w:r w:rsidRPr="00F37ACA">
              <w:rPr>
                <w:rFonts w:ascii="宋体" w:hAnsi="宋体" w:cs="宋体" w:hint="eastAsia"/>
                <w:kern w:val="0"/>
                <w:sz w:val="18"/>
                <w:szCs w:val="18"/>
              </w:rPr>
              <w:t>未</w:t>
            </w:r>
            <w:r w:rsidRPr="007B5A94">
              <w:rPr>
                <w:rFonts w:ascii="宋体" w:hAnsi="宋体" w:cs="宋体" w:hint="eastAsia"/>
                <w:color w:val="000000"/>
                <w:kern w:val="0"/>
                <w:sz w:val="18"/>
                <w:szCs w:val="18"/>
              </w:rPr>
              <w:t>正常使用；不予评定等级。</w:t>
            </w:r>
          </w:p>
        </w:tc>
        <w:tc>
          <w:tcPr>
            <w:tcW w:w="570" w:type="dxa"/>
            <w:vAlign w:val="center"/>
          </w:tcPr>
          <w:p w:rsidR="00323A46" w:rsidRPr="007B5A94" w:rsidRDefault="00323A46" w:rsidP="00EA661F">
            <w:pPr>
              <w:spacing w:line="28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color w:val="000000"/>
                <w:kern w:val="0"/>
                <w:sz w:val="18"/>
                <w:szCs w:val="18"/>
              </w:rPr>
              <w:t>消毒间面积与接待能力不相适应；不予评定等级。</w:t>
            </w:r>
          </w:p>
        </w:tc>
        <w:tc>
          <w:tcPr>
            <w:tcW w:w="570" w:type="dxa"/>
            <w:vAlign w:val="center"/>
          </w:tcPr>
          <w:p w:rsidR="00323A46" w:rsidRPr="007B5A94" w:rsidRDefault="00323A46" w:rsidP="00EA661F">
            <w:pPr>
              <w:spacing w:line="280" w:lineRule="exact"/>
              <w:rPr>
                <w:rFonts w:ascii="宋体" w:hAnsi="宋体" w:hint="eastAsia"/>
                <w:color w:val="000000"/>
                <w:sz w:val="18"/>
                <w:szCs w:val="21"/>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restart"/>
            <w:vAlign w:val="center"/>
          </w:tcPr>
          <w:p w:rsidR="00323A46" w:rsidRPr="007B5A94" w:rsidRDefault="00323A46" w:rsidP="00EA661F">
            <w:pPr>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15.清洗、消毒间（区）环境</w:t>
            </w:r>
          </w:p>
        </w:tc>
        <w:tc>
          <w:tcPr>
            <w:tcW w:w="285" w:type="dxa"/>
            <w:vMerge w:val="restart"/>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2</w:t>
            </w: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hint="eastAsia"/>
                <w:color w:val="000000"/>
                <w:sz w:val="18"/>
                <w:szCs w:val="18"/>
              </w:rPr>
              <w:t>消毒间（区）环境不整洁</w:t>
            </w:r>
            <w:r w:rsidRPr="007B5A94">
              <w:rPr>
                <w:rFonts w:ascii="宋体" w:hAnsi="宋体" w:cs="宋体" w:hint="eastAsia"/>
                <w:color w:val="000000"/>
                <w:kern w:val="0"/>
                <w:sz w:val="18"/>
                <w:szCs w:val="18"/>
              </w:rPr>
              <w:t>；扣1分。</w:t>
            </w:r>
          </w:p>
        </w:tc>
        <w:tc>
          <w:tcPr>
            <w:tcW w:w="570" w:type="dxa"/>
            <w:vAlign w:val="center"/>
          </w:tcPr>
          <w:p w:rsidR="00323A46" w:rsidRPr="007B5A94" w:rsidRDefault="00323A46" w:rsidP="00EA661F">
            <w:pPr>
              <w:spacing w:line="280" w:lineRule="exact"/>
              <w:rPr>
                <w:rFonts w:ascii="宋体" w:hAnsi="宋体" w:hint="eastAsia"/>
                <w:color w:val="000000"/>
                <w:sz w:val="18"/>
                <w:szCs w:val="21"/>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4"/>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color w:val="000000"/>
                <w:kern w:val="0"/>
                <w:sz w:val="18"/>
                <w:szCs w:val="18"/>
              </w:rPr>
              <w:t>有饮水机、制冰机、开水锅炉等杂物；扣1分。</w:t>
            </w:r>
          </w:p>
        </w:tc>
        <w:tc>
          <w:tcPr>
            <w:tcW w:w="570" w:type="dxa"/>
            <w:vAlign w:val="center"/>
          </w:tcPr>
          <w:p w:rsidR="00323A46" w:rsidRPr="007B5A94" w:rsidRDefault="00323A46" w:rsidP="00EA661F">
            <w:pPr>
              <w:spacing w:line="280" w:lineRule="exact"/>
              <w:rPr>
                <w:rFonts w:ascii="宋体" w:hAnsi="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16.消毒设施（化学、物理消毒可二选一）</w:t>
            </w:r>
          </w:p>
        </w:tc>
        <w:tc>
          <w:tcPr>
            <w:tcW w:w="285" w:type="dxa"/>
            <w:vMerge w:val="restart"/>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未配备消毒所需的水池；不予评定等级。</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341"/>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18"/>
              </w:rPr>
            </w:pPr>
            <w:r w:rsidRPr="007B5A94">
              <w:rPr>
                <w:rFonts w:ascii="宋体" w:hAnsi="宋体" w:cs="宋体" w:hint="eastAsia"/>
                <w:color w:val="000000"/>
                <w:kern w:val="0"/>
                <w:sz w:val="18"/>
                <w:szCs w:val="18"/>
              </w:rPr>
              <w:t>未配备高温消毒设备；不予评定等级。</w:t>
            </w:r>
          </w:p>
        </w:tc>
        <w:tc>
          <w:tcPr>
            <w:tcW w:w="570" w:type="dxa"/>
            <w:vAlign w:val="center"/>
          </w:tcPr>
          <w:p w:rsidR="00323A46" w:rsidRPr="007B5A94" w:rsidRDefault="00323A46" w:rsidP="00EA661F">
            <w:pPr>
              <w:widowControl/>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303"/>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Align w:val="center"/>
          </w:tcPr>
          <w:p w:rsidR="00323A46" w:rsidRPr="007B5A94" w:rsidRDefault="00323A46" w:rsidP="00EA661F">
            <w:pPr>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17.消毒药物配比容器</w:t>
            </w:r>
          </w:p>
        </w:tc>
        <w:tc>
          <w:tcPr>
            <w:tcW w:w="285" w:type="dxa"/>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2</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无消毒药物配比容器；扣2分。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 xml:space="preserve">18.消毒药品  </w:t>
            </w:r>
          </w:p>
        </w:tc>
        <w:tc>
          <w:tcPr>
            <w:tcW w:w="285" w:type="dxa"/>
            <w:vMerge w:val="restart"/>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无消毒药物；扣4分。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numPr>
                <w:ilvl w:val="0"/>
                <w:numId w:val="30"/>
              </w:numPr>
              <w:spacing w:line="24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rPr>
                <w:rFonts w:ascii="宋体" w:hAnsi="宋体" w:cs="宋体" w:hint="eastAsia"/>
                <w:color w:val="000000"/>
                <w:kern w:val="0"/>
                <w:sz w:val="18"/>
                <w:szCs w:val="18"/>
              </w:rPr>
            </w:pPr>
          </w:p>
        </w:tc>
        <w:tc>
          <w:tcPr>
            <w:tcW w:w="5605" w:type="dxa"/>
            <w:gridSpan w:val="4"/>
            <w:vAlign w:val="center"/>
          </w:tcPr>
          <w:p w:rsidR="00323A46" w:rsidRPr="007B5A94" w:rsidRDefault="00323A46" w:rsidP="00EA661F">
            <w:pPr>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无有效卫生许可批件；扣2分。</w:t>
            </w:r>
          </w:p>
        </w:tc>
        <w:tc>
          <w:tcPr>
            <w:tcW w:w="570" w:type="dxa"/>
            <w:vAlign w:val="center"/>
          </w:tcPr>
          <w:p w:rsidR="00323A46" w:rsidRPr="007B5A94" w:rsidRDefault="00323A46" w:rsidP="00EA661F">
            <w:pPr>
              <w:spacing w:line="24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 xml:space="preserve">19.清洗消毒程序 </w:t>
            </w:r>
          </w:p>
        </w:tc>
        <w:tc>
          <w:tcPr>
            <w:tcW w:w="285" w:type="dxa"/>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5605" w:type="dxa"/>
            <w:gridSpan w:val="4"/>
            <w:vAlign w:val="center"/>
          </w:tcPr>
          <w:p w:rsidR="00323A46" w:rsidRPr="007B5A94" w:rsidRDefault="00323A46" w:rsidP="00EA661F">
            <w:pPr>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清洗、消毒设施标识不清楚，清洗消毒程序不正确；扣6分。</w:t>
            </w:r>
          </w:p>
        </w:tc>
        <w:tc>
          <w:tcPr>
            <w:tcW w:w="570" w:type="dxa"/>
            <w:vAlign w:val="center"/>
          </w:tcPr>
          <w:p w:rsidR="00323A46" w:rsidRPr="007B5A94" w:rsidRDefault="00323A46" w:rsidP="00EA661F">
            <w:pPr>
              <w:spacing w:line="240" w:lineRule="exact"/>
              <w:rPr>
                <w:rFonts w:ascii="宋体" w:hAnsi="宋体" w:cs="宋体"/>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restart"/>
            <w:vAlign w:val="center"/>
          </w:tcPr>
          <w:p w:rsidR="00323A46" w:rsidRPr="007B5A94" w:rsidRDefault="00323A46" w:rsidP="00EA661F">
            <w:pPr>
              <w:widowControl/>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 xml:space="preserve">20.保洁设施 </w:t>
            </w:r>
          </w:p>
        </w:tc>
        <w:tc>
          <w:tcPr>
            <w:tcW w:w="285" w:type="dxa"/>
            <w:vMerge w:val="restart"/>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4</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设立公共饮具</w:t>
            </w:r>
            <w:proofErr w:type="gramStart"/>
            <w:r w:rsidRPr="007B5A94">
              <w:rPr>
                <w:rFonts w:ascii="宋体" w:hAnsi="宋体" w:cs="宋体" w:hint="eastAsia"/>
                <w:color w:val="000000"/>
                <w:kern w:val="0"/>
                <w:sz w:val="18"/>
                <w:szCs w:val="18"/>
              </w:rPr>
              <w:t>保洁柜并无</w:t>
            </w:r>
            <w:proofErr w:type="gramEnd"/>
            <w:r w:rsidRPr="007B5A94">
              <w:rPr>
                <w:rFonts w:ascii="宋体" w:hAnsi="宋体" w:cs="宋体" w:hint="eastAsia"/>
                <w:color w:val="000000"/>
                <w:kern w:val="0"/>
                <w:sz w:val="18"/>
                <w:szCs w:val="18"/>
              </w:rPr>
              <w:t>明显标识；扣1分。</w:t>
            </w:r>
          </w:p>
        </w:tc>
        <w:tc>
          <w:tcPr>
            <w:tcW w:w="570" w:type="dxa"/>
            <w:vAlign w:val="center"/>
          </w:tcPr>
          <w:p w:rsidR="00323A46" w:rsidRPr="007B5A94" w:rsidRDefault="00323A46" w:rsidP="00EA661F">
            <w:pPr>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未设立棉织品</w:t>
            </w:r>
            <w:proofErr w:type="gramStart"/>
            <w:r w:rsidRPr="007B5A94">
              <w:rPr>
                <w:rFonts w:ascii="宋体" w:hAnsi="宋体" w:cs="宋体" w:hint="eastAsia"/>
                <w:color w:val="000000"/>
                <w:kern w:val="0"/>
                <w:sz w:val="18"/>
                <w:szCs w:val="18"/>
              </w:rPr>
              <w:t>等布草保洁</w:t>
            </w:r>
            <w:proofErr w:type="gramEnd"/>
            <w:r w:rsidRPr="007B5A94">
              <w:rPr>
                <w:rFonts w:ascii="宋体" w:hAnsi="宋体" w:cs="宋体" w:hint="eastAsia"/>
                <w:color w:val="000000"/>
                <w:kern w:val="0"/>
                <w:sz w:val="18"/>
                <w:szCs w:val="18"/>
              </w:rPr>
              <w:t>柜，无明显标识；扣1分。</w:t>
            </w:r>
          </w:p>
        </w:tc>
        <w:tc>
          <w:tcPr>
            <w:tcW w:w="570" w:type="dxa"/>
            <w:vAlign w:val="center"/>
          </w:tcPr>
          <w:p w:rsidR="00323A46" w:rsidRPr="007B5A94" w:rsidRDefault="00323A46" w:rsidP="00EA661F">
            <w:pPr>
              <w:spacing w:line="24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保洁柜存放杂物；扣1分。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公共用品用具未密闭保洁存放；扣1分。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Align w:val="center"/>
          </w:tcPr>
          <w:p w:rsidR="00323A46" w:rsidRPr="007B5A94" w:rsidRDefault="00323A46" w:rsidP="00EA661F">
            <w:pPr>
              <w:widowControl/>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21.更衣间（柜）</w:t>
            </w:r>
          </w:p>
        </w:tc>
        <w:tc>
          <w:tcPr>
            <w:tcW w:w="285" w:type="dxa"/>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2</w:t>
            </w: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21"/>
              </w:rPr>
            </w:pPr>
            <w:r w:rsidRPr="007B5A94">
              <w:rPr>
                <w:rFonts w:ascii="宋体" w:hAnsi="宋体" w:hint="eastAsia"/>
                <w:color w:val="000000"/>
                <w:sz w:val="18"/>
                <w:szCs w:val="21"/>
              </w:rPr>
              <w:t>未配备从业人员更衣</w:t>
            </w:r>
            <w:proofErr w:type="gramStart"/>
            <w:r w:rsidRPr="007B5A94">
              <w:rPr>
                <w:rFonts w:ascii="宋体" w:hAnsi="宋体" w:hint="eastAsia"/>
                <w:color w:val="000000"/>
                <w:sz w:val="18"/>
                <w:szCs w:val="21"/>
              </w:rPr>
              <w:t>间或更</w:t>
            </w:r>
            <w:proofErr w:type="gramEnd"/>
            <w:r w:rsidRPr="007B5A94">
              <w:rPr>
                <w:rFonts w:ascii="宋体" w:hAnsi="宋体" w:hint="eastAsia"/>
                <w:color w:val="000000"/>
                <w:sz w:val="18"/>
                <w:szCs w:val="21"/>
              </w:rPr>
              <w:t>衣柜</w:t>
            </w:r>
            <w:r w:rsidRPr="007B5A94">
              <w:rPr>
                <w:rFonts w:ascii="宋体" w:hAnsi="宋体" w:cs="宋体" w:hint="eastAsia"/>
                <w:color w:val="000000"/>
                <w:kern w:val="0"/>
                <w:sz w:val="18"/>
                <w:szCs w:val="18"/>
              </w:rPr>
              <w:t>；扣2分。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Align w:val="center"/>
          </w:tcPr>
          <w:p w:rsidR="00323A46" w:rsidRPr="007B5A94" w:rsidRDefault="00323A46" w:rsidP="00EA661F">
            <w:pPr>
              <w:widowControl/>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22.卫生间排风设备</w:t>
            </w:r>
          </w:p>
        </w:tc>
        <w:tc>
          <w:tcPr>
            <w:tcW w:w="285" w:type="dxa"/>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卫生间无独立机械排风装置；扣4分。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Align w:val="center"/>
          </w:tcPr>
          <w:p w:rsidR="00323A46" w:rsidRPr="007B5A94" w:rsidRDefault="00323A46" w:rsidP="00EA661F">
            <w:pPr>
              <w:widowControl/>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 xml:space="preserve">23.卫生间环境 </w:t>
            </w:r>
          </w:p>
        </w:tc>
        <w:tc>
          <w:tcPr>
            <w:tcW w:w="285" w:type="dxa"/>
            <w:vMerge w:val="restart"/>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有积水；扣1分。</w:t>
            </w:r>
          </w:p>
        </w:tc>
        <w:tc>
          <w:tcPr>
            <w:tcW w:w="570" w:type="dxa"/>
            <w:vAlign w:val="center"/>
          </w:tcPr>
          <w:p w:rsidR="00323A46" w:rsidRPr="007B5A94" w:rsidRDefault="00323A46" w:rsidP="00EA661F">
            <w:pPr>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widowControl/>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18"/>
              </w:rPr>
            </w:pPr>
            <w:r w:rsidRPr="007B5A94">
              <w:rPr>
                <w:rFonts w:ascii="宋体" w:hAnsi="宋体" w:cs="宋体" w:hint="eastAsia"/>
                <w:color w:val="000000"/>
                <w:kern w:val="0"/>
                <w:sz w:val="18"/>
                <w:szCs w:val="18"/>
              </w:rPr>
              <w:t>有积粪（尿垢）；扣1分。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18"/>
              </w:rPr>
            </w:pPr>
            <w:r w:rsidRPr="007B5A94">
              <w:rPr>
                <w:rFonts w:ascii="宋体" w:hAnsi="宋体" w:cs="宋体" w:hint="eastAsia"/>
                <w:color w:val="000000"/>
                <w:kern w:val="0"/>
                <w:sz w:val="18"/>
                <w:szCs w:val="18"/>
              </w:rPr>
              <w:t>有蚊蝇；扣1分。</w:t>
            </w:r>
          </w:p>
        </w:tc>
        <w:tc>
          <w:tcPr>
            <w:tcW w:w="570" w:type="dxa"/>
            <w:vAlign w:val="center"/>
          </w:tcPr>
          <w:p w:rsidR="00323A46" w:rsidRPr="007B5A94" w:rsidRDefault="00323A46" w:rsidP="00EA661F">
            <w:pPr>
              <w:spacing w:line="280" w:lineRule="exact"/>
              <w:rPr>
                <w:rFonts w:ascii="宋体" w:hAnsi="宋体" w:cs="宋体"/>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widowControl/>
              <w:spacing w:line="280" w:lineRule="exact"/>
              <w:jc w:val="center"/>
              <w:rPr>
                <w:rFonts w:ascii="宋体" w:hAnsi="宋体" w:hint="eastAsia"/>
                <w:color w:val="000000"/>
                <w:sz w:val="18"/>
                <w:szCs w:val="21"/>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18"/>
              </w:rPr>
            </w:pPr>
            <w:r w:rsidRPr="007B5A94">
              <w:rPr>
                <w:rFonts w:ascii="宋体" w:hAnsi="宋体" w:cs="宋体" w:hint="eastAsia"/>
                <w:color w:val="000000"/>
                <w:kern w:val="0"/>
                <w:sz w:val="18"/>
                <w:szCs w:val="18"/>
              </w:rPr>
              <w:t>有异味；扣1分。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widowControl/>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restart"/>
            <w:vAlign w:val="center"/>
          </w:tcPr>
          <w:p w:rsidR="00323A46" w:rsidRPr="007B5A94" w:rsidRDefault="00323A46" w:rsidP="00EA661F">
            <w:pPr>
              <w:spacing w:line="280" w:lineRule="exact"/>
              <w:jc w:val="center"/>
              <w:rPr>
                <w:rFonts w:ascii="宋体" w:hAnsi="宋体"/>
                <w:bCs/>
                <w:color w:val="000000"/>
                <w:sz w:val="18"/>
                <w:szCs w:val="18"/>
              </w:rPr>
            </w:pPr>
            <w:r w:rsidRPr="007B5A94">
              <w:rPr>
                <w:rFonts w:hint="eastAsia"/>
                <w:bCs/>
                <w:color w:val="000000"/>
                <w:sz w:val="18"/>
              </w:rPr>
              <w:t>公共用品卫生要求</w:t>
            </w:r>
          </w:p>
        </w:tc>
        <w:tc>
          <w:tcPr>
            <w:tcW w:w="2280" w:type="dxa"/>
            <w:gridSpan w:val="2"/>
            <w:vMerge w:val="restart"/>
            <w:vAlign w:val="center"/>
          </w:tcPr>
          <w:p w:rsidR="00323A46" w:rsidRPr="007B5A94" w:rsidRDefault="00323A46" w:rsidP="00EA661F">
            <w:pPr>
              <w:widowControl/>
              <w:spacing w:line="280" w:lineRule="exact"/>
              <w:ind w:rightChars="-51" w:right="-107"/>
              <w:rPr>
                <w:rFonts w:ascii="宋体" w:hAnsi="宋体" w:cs="宋体"/>
                <w:color w:val="000000"/>
                <w:kern w:val="0"/>
                <w:sz w:val="18"/>
                <w:szCs w:val="18"/>
              </w:rPr>
            </w:pPr>
            <w:r w:rsidRPr="007B5A94">
              <w:rPr>
                <w:rFonts w:ascii="宋体" w:hAnsi="宋体" w:cs="宋体" w:hint="eastAsia"/>
                <w:color w:val="000000"/>
                <w:kern w:val="0"/>
                <w:sz w:val="18"/>
                <w:szCs w:val="18"/>
              </w:rPr>
              <w:t>24.皮肤传染病顾客专用工具</w:t>
            </w:r>
          </w:p>
        </w:tc>
        <w:tc>
          <w:tcPr>
            <w:tcW w:w="285" w:type="dxa"/>
            <w:vMerge w:val="restart"/>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4</w:t>
            </w: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18"/>
              </w:rPr>
            </w:pPr>
            <w:r w:rsidRPr="007B5A94">
              <w:rPr>
                <w:rFonts w:hint="eastAsia"/>
                <w:color w:val="000000"/>
                <w:sz w:val="18"/>
              </w:rPr>
              <w:t>未配备供患头癣等皮肤传染病顾客使用的专用工具</w:t>
            </w:r>
            <w:r w:rsidRPr="007B5A94">
              <w:rPr>
                <w:rFonts w:ascii="宋体" w:hAnsi="宋体" w:cs="宋体" w:hint="eastAsia"/>
                <w:color w:val="000000"/>
                <w:kern w:val="0"/>
                <w:sz w:val="18"/>
                <w:szCs w:val="18"/>
              </w:rPr>
              <w:t>；扣4分。</w:t>
            </w:r>
          </w:p>
        </w:tc>
        <w:tc>
          <w:tcPr>
            <w:tcW w:w="570" w:type="dxa"/>
            <w:vAlign w:val="center"/>
          </w:tcPr>
          <w:p w:rsidR="00323A46" w:rsidRPr="007B5A94" w:rsidRDefault="00323A46" w:rsidP="00EA661F">
            <w:pPr>
              <w:spacing w:line="28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hint="eastAsia"/>
                <w:bCs/>
                <w:color w:val="000000"/>
                <w:sz w:val="18"/>
              </w:rPr>
            </w:pPr>
          </w:p>
        </w:tc>
        <w:tc>
          <w:tcPr>
            <w:tcW w:w="2280" w:type="dxa"/>
            <w:gridSpan w:val="2"/>
            <w:vMerge/>
            <w:vAlign w:val="center"/>
          </w:tcPr>
          <w:p w:rsidR="00323A46" w:rsidRPr="007B5A94" w:rsidRDefault="00323A46" w:rsidP="00EA661F">
            <w:pPr>
              <w:widowControl/>
              <w:numPr>
                <w:ilvl w:val="0"/>
                <w:numId w:val="34"/>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hint="eastAsia"/>
                <w:color w:val="000000"/>
                <w:sz w:val="18"/>
              </w:rPr>
            </w:pPr>
            <w:r w:rsidRPr="007B5A94">
              <w:rPr>
                <w:rFonts w:hint="eastAsia"/>
                <w:color w:val="000000"/>
                <w:sz w:val="18"/>
              </w:rPr>
              <w:t>皮肤传染病顾客专用工具未单独存放</w:t>
            </w:r>
            <w:r w:rsidRPr="007B5A94">
              <w:rPr>
                <w:rFonts w:ascii="宋体" w:hAnsi="宋体" w:cs="宋体" w:hint="eastAsia"/>
                <w:color w:val="000000"/>
                <w:kern w:val="0"/>
                <w:sz w:val="18"/>
                <w:szCs w:val="18"/>
              </w:rPr>
              <w:t>；扣2分。</w:t>
            </w:r>
          </w:p>
        </w:tc>
        <w:tc>
          <w:tcPr>
            <w:tcW w:w="570" w:type="dxa"/>
            <w:vAlign w:val="center"/>
          </w:tcPr>
          <w:p w:rsidR="00323A46" w:rsidRPr="007B5A94" w:rsidRDefault="00323A46" w:rsidP="00EA661F">
            <w:pPr>
              <w:widowControl/>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hint="eastAsia"/>
                <w:bCs/>
                <w:color w:val="000000"/>
                <w:sz w:val="18"/>
              </w:rPr>
            </w:pPr>
          </w:p>
        </w:tc>
        <w:tc>
          <w:tcPr>
            <w:tcW w:w="2280" w:type="dxa"/>
            <w:gridSpan w:val="2"/>
            <w:vMerge/>
            <w:vAlign w:val="center"/>
          </w:tcPr>
          <w:p w:rsidR="00323A46" w:rsidRPr="007B5A94" w:rsidRDefault="00323A46" w:rsidP="00EA661F">
            <w:pPr>
              <w:widowControl/>
              <w:numPr>
                <w:ilvl w:val="0"/>
                <w:numId w:val="34"/>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hint="eastAsia"/>
                <w:color w:val="000000"/>
                <w:sz w:val="18"/>
              </w:rPr>
            </w:pPr>
            <w:r w:rsidRPr="007B5A94">
              <w:rPr>
                <w:rFonts w:hint="eastAsia"/>
                <w:color w:val="000000"/>
                <w:sz w:val="18"/>
              </w:rPr>
              <w:t>皮肤传染病顾客专用工具无明显标识</w:t>
            </w:r>
            <w:r w:rsidRPr="007B5A94">
              <w:rPr>
                <w:rFonts w:ascii="宋体" w:hAnsi="宋体" w:cs="宋体" w:hint="eastAsia"/>
                <w:color w:val="000000"/>
                <w:kern w:val="0"/>
                <w:sz w:val="18"/>
                <w:szCs w:val="18"/>
              </w:rPr>
              <w:t>；扣2分。</w:t>
            </w:r>
          </w:p>
        </w:tc>
        <w:tc>
          <w:tcPr>
            <w:tcW w:w="570" w:type="dxa"/>
            <w:vAlign w:val="center"/>
          </w:tcPr>
          <w:p w:rsidR="00323A46" w:rsidRPr="007B5A94" w:rsidRDefault="00323A46" w:rsidP="00EA661F">
            <w:pPr>
              <w:widowControl/>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restart"/>
            <w:vAlign w:val="center"/>
          </w:tcPr>
          <w:p w:rsidR="00323A46" w:rsidRPr="007B5A94" w:rsidRDefault="00323A46" w:rsidP="00EA661F">
            <w:pPr>
              <w:widowControl/>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25.洗头池、毛巾的配备</w:t>
            </w:r>
          </w:p>
        </w:tc>
        <w:tc>
          <w:tcPr>
            <w:tcW w:w="285" w:type="dxa"/>
            <w:vMerge w:val="restart"/>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4</w:t>
            </w: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21"/>
              </w:rPr>
            </w:pPr>
            <w:r w:rsidRPr="007B5A94">
              <w:rPr>
                <w:rFonts w:ascii="宋体" w:hAnsi="宋体" w:hint="eastAsia"/>
                <w:color w:val="000000"/>
                <w:sz w:val="18"/>
                <w:szCs w:val="21"/>
              </w:rPr>
              <w:t>洗头池与座位之比小于1：5</w:t>
            </w:r>
            <w:r w:rsidRPr="007B5A94">
              <w:rPr>
                <w:rFonts w:ascii="宋体" w:hAnsi="宋体" w:cs="宋体" w:hint="eastAsia"/>
                <w:color w:val="000000"/>
                <w:kern w:val="0"/>
                <w:sz w:val="18"/>
                <w:szCs w:val="18"/>
              </w:rPr>
              <w:t>；扣2分。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restart"/>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ign w:val="center"/>
          </w:tcPr>
          <w:p w:rsidR="00323A46" w:rsidRPr="007B5A94" w:rsidRDefault="00323A46" w:rsidP="00EA661F">
            <w:pPr>
              <w:widowControl/>
              <w:numPr>
                <w:ilvl w:val="0"/>
                <w:numId w:val="34"/>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21"/>
              </w:rPr>
            </w:pPr>
            <w:r w:rsidRPr="007B5A94">
              <w:rPr>
                <w:rFonts w:ascii="宋体" w:hAnsi="宋体" w:cs="宋体" w:hint="eastAsia"/>
                <w:color w:val="000000"/>
                <w:kern w:val="0"/>
                <w:sz w:val="18"/>
                <w:szCs w:val="18"/>
              </w:rPr>
              <w:t>美发场所毛巾与座位比小于3</w:t>
            </w:r>
            <w:r w:rsidRPr="007B5A94">
              <w:rPr>
                <w:rFonts w:ascii="宋体" w:hAnsi="宋体" w:hint="eastAsia"/>
                <w:color w:val="000000"/>
                <w:sz w:val="18"/>
                <w:szCs w:val="21"/>
              </w:rPr>
              <w:t>：</w:t>
            </w:r>
            <w:r w:rsidRPr="007B5A94">
              <w:rPr>
                <w:rFonts w:ascii="宋体" w:hAnsi="宋体" w:cs="宋体" w:hint="eastAsia"/>
                <w:color w:val="000000"/>
                <w:kern w:val="0"/>
                <w:sz w:val="18"/>
                <w:szCs w:val="18"/>
              </w:rPr>
              <w:t>1</w:t>
            </w:r>
            <w:r>
              <w:rPr>
                <w:rFonts w:ascii="宋体" w:hAnsi="宋体" w:cs="宋体" w:hint="eastAsia"/>
                <w:color w:val="000000"/>
                <w:kern w:val="0"/>
                <w:sz w:val="18"/>
                <w:szCs w:val="18"/>
              </w:rPr>
              <w:t>，美容场所毛巾于座位比小于10比1</w:t>
            </w:r>
            <w:r w:rsidRPr="007B5A94">
              <w:rPr>
                <w:rFonts w:ascii="宋体" w:hAnsi="宋体" w:cs="宋体" w:hint="eastAsia"/>
                <w:color w:val="000000"/>
                <w:kern w:val="0"/>
                <w:sz w:val="18"/>
                <w:szCs w:val="18"/>
              </w:rPr>
              <w:t>；扣2分。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restart"/>
            <w:vAlign w:val="center"/>
          </w:tcPr>
          <w:p w:rsidR="00323A46" w:rsidRPr="007B5A94" w:rsidRDefault="00323A46" w:rsidP="00EA661F">
            <w:pPr>
              <w:widowControl/>
              <w:spacing w:line="280" w:lineRule="exact"/>
              <w:rPr>
                <w:rFonts w:ascii="宋体" w:hAnsi="宋体" w:cs="宋体" w:hint="eastAsia"/>
                <w:color w:val="000000"/>
                <w:kern w:val="0"/>
                <w:sz w:val="18"/>
                <w:szCs w:val="18"/>
              </w:rPr>
            </w:pPr>
            <w:r w:rsidRPr="007B5A94">
              <w:rPr>
                <w:rFonts w:ascii="宋体" w:hAnsi="宋体" w:cs="宋体" w:hint="eastAsia"/>
                <w:color w:val="000000"/>
                <w:kern w:val="0"/>
                <w:sz w:val="18"/>
                <w:szCs w:val="18"/>
              </w:rPr>
              <w:t>26.脏棉织品收集</w:t>
            </w:r>
          </w:p>
        </w:tc>
        <w:tc>
          <w:tcPr>
            <w:tcW w:w="285" w:type="dxa"/>
            <w:vMerge w:val="restart"/>
            <w:vAlign w:val="center"/>
          </w:tcPr>
          <w:p w:rsidR="00323A46" w:rsidRPr="007B5A94" w:rsidRDefault="00323A46" w:rsidP="00EA661F">
            <w:pPr>
              <w:spacing w:line="280" w:lineRule="exact"/>
              <w:rPr>
                <w:rFonts w:ascii="宋体" w:hAnsi="宋体" w:hint="eastAsia"/>
                <w:color w:val="000000"/>
                <w:sz w:val="18"/>
                <w:szCs w:val="18"/>
              </w:rPr>
            </w:pPr>
            <w:r w:rsidRPr="007B5A94">
              <w:rPr>
                <w:rFonts w:ascii="宋体" w:hAnsi="宋体" w:hint="eastAsia"/>
                <w:color w:val="000000"/>
                <w:sz w:val="18"/>
                <w:szCs w:val="18"/>
              </w:rPr>
              <w:t>2</w:t>
            </w: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18"/>
              </w:rPr>
            </w:pPr>
            <w:r w:rsidRPr="007B5A94">
              <w:rPr>
                <w:rFonts w:ascii="宋体" w:hAnsi="宋体" w:hint="eastAsia"/>
                <w:color w:val="000000"/>
                <w:sz w:val="18"/>
                <w:szCs w:val="18"/>
              </w:rPr>
              <w:t>未配备撤换脏棉织品专用存放容器</w:t>
            </w:r>
            <w:r w:rsidRPr="007B5A94">
              <w:rPr>
                <w:rFonts w:ascii="宋体" w:hAnsi="宋体" w:cs="宋体" w:hint="eastAsia"/>
                <w:color w:val="000000"/>
                <w:kern w:val="0"/>
                <w:sz w:val="18"/>
                <w:szCs w:val="18"/>
              </w:rPr>
              <w:t>；扣2分。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restart"/>
            <w:vAlign w:val="center"/>
          </w:tcPr>
          <w:p w:rsidR="00323A46" w:rsidRPr="007B5A94" w:rsidRDefault="00323A46" w:rsidP="00EA661F">
            <w:pPr>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ign w:val="center"/>
          </w:tcPr>
          <w:p w:rsidR="00323A46" w:rsidRPr="007B5A94" w:rsidRDefault="00323A46" w:rsidP="00EA661F">
            <w:pPr>
              <w:widowControl/>
              <w:numPr>
                <w:ilvl w:val="0"/>
                <w:numId w:val="34"/>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18"/>
              </w:rPr>
            </w:pPr>
            <w:r w:rsidRPr="007B5A94">
              <w:rPr>
                <w:rFonts w:ascii="宋体" w:hAnsi="宋体" w:hint="eastAsia"/>
                <w:color w:val="000000"/>
                <w:sz w:val="18"/>
                <w:szCs w:val="18"/>
              </w:rPr>
              <w:t>脏棉织品专用存放容器无明显标识</w:t>
            </w:r>
            <w:r w:rsidRPr="007B5A94">
              <w:rPr>
                <w:rFonts w:ascii="宋体" w:hAnsi="宋体" w:cs="宋体" w:hint="eastAsia"/>
                <w:color w:val="000000"/>
                <w:kern w:val="0"/>
                <w:sz w:val="18"/>
                <w:szCs w:val="18"/>
              </w:rPr>
              <w:t>；扣1分。</w:t>
            </w:r>
          </w:p>
        </w:tc>
        <w:tc>
          <w:tcPr>
            <w:tcW w:w="570" w:type="dxa"/>
            <w:vAlign w:val="center"/>
          </w:tcPr>
          <w:p w:rsidR="00323A46" w:rsidRPr="007B5A94" w:rsidRDefault="00323A46" w:rsidP="00EA661F">
            <w:pPr>
              <w:spacing w:line="280" w:lineRule="exact"/>
              <w:rPr>
                <w:rFonts w:ascii="宋体" w:hAnsi="宋体" w:hint="eastAsia"/>
                <w:color w:val="000000"/>
                <w:sz w:val="18"/>
                <w:szCs w:val="18"/>
              </w:rPr>
            </w:pPr>
          </w:p>
        </w:tc>
        <w:tc>
          <w:tcPr>
            <w:tcW w:w="665" w:type="dxa"/>
            <w:vMerge/>
            <w:vAlign w:val="center"/>
          </w:tcPr>
          <w:p w:rsidR="00323A46" w:rsidRPr="007B5A94" w:rsidRDefault="00323A46" w:rsidP="00EA661F">
            <w:pPr>
              <w:spacing w:line="280" w:lineRule="exact"/>
              <w:rPr>
                <w:rFonts w:ascii="宋体" w:hAnsi="宋体"/>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27.</w:t>
            </w:r>
            <w:proofErr w:type="gramStart"/>
            <w:r w:rsidRPr="007B5A94">
              <w:rPr>
                <w:rFonts w:ascii="宋体" w:hAnsi="宋体" w:cs="宋体" w:hint="eastAsia"/>
                <w:color w:val="000000"/>
                <w:kern w:val="0"/>
                <w:sz w:val="18"/>
                <w:szCs w:val="18"/>
              </w:rPr>
              <w:t>一</w:t>
            </w:r>
            <w:proofErr w:type="gramEnd"/>
            <w:r w:rsidRPr="007B5A94">
              <w:rPr>
                <w:rFonts w:ascii="宋体" w:hAnsi="宋体" w:cs="宋体" w:hint="eastAsia"/>
                <w:color w:val="000000"/>
                <w:kern w:val="0"/>
                <w:sz w:val="18"/>
                <w:szCs w:val="18"/>
              </w:rPr>
              <w:t xml:space="preserve">客一换 </w:t>
            </w:r>
          </w:p>
        </w:tc>
        <w:tc>
          <w:tcPr>
            <w:tcW w:w="285" w:type="dxa"/>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widowControl/>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客用物品未</w:t>
            </w:r>
            <w:proofErr w:type="gramStart"/>
            <w:r w:rsidRPr="007B5A94">
              <w:rPr>
                <w:rFonts w:ascii="宋体" w:hAnsi="宋体" w:cs="宋体" w:hint="eastAsia"/>
                <w:color w:val="000000"/>
                <w:kern w:val="0"/>
                <w:sz w:val="18"/>
                <w:szCs w:val="18"/>
              </w:rPr>
              <w:t>一</w:t>
            </w:r>
            <w:proofErr w:type="gramEnd"/>
            <w:r w:rsidRPr="007B5A94">
              <w:rPr>
                <w:rFonts w:ascii="宋体" w:hAnsi="宋体" w:cs="宋体" w:hint="eastAsia"/>
                <w:color w:val="000000"/>
                <w:kern w:val="0"/>
                <w:sz w:val="18"/>
                <w:szCs w:val="18"/>
              </w:rPr>
              <w:t>客一换；扣4分。</w:t>
            </w:r>
          </w:p>
        </w:tc>
        <w:tc>
          <w:tcPr>
            <w:tcW w:w="570" w:type="dxa"/>
            <w:vAlign w:val="center"/>
          </w:tcPr>
          <w:p w:rsidR="00323A46" w:rsidRPr="007B5A94" w:rsidRDefault="00323A46" w:rsidP="00EA661F">
            <w:pPr>
              <w:widowControl/>
              <w:spacing w:line="240" w:lineRule="exact"/>
              <w:rPr>
                <w:rFonts w:ascii="宋体" w:hAnsi="宋体" w:cs="宋体" w:hint="eastAsia"/>
                <w:color w:val="000000"/>
                <w:kern w:val="0"/>
                <w:sz w:val="18"/>
                <w:szCs w:val="18"/>
              </w:rPr>
            </w:pPr>
          </w:p>
        </w:tc>
        <w:tc>
          <w:tcPr>
            <w:tcW w:w="665" w:type="dxa"/>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285" w:type="dxa"/>
            <w:vMerge/>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5605" w:type="dxa"/>
            <w:gridSpan w:val="4"/>
            <w:vAlign w:val="center"/>
          </w:tcPr>
          <w:p w:rsidR="00323A46" w:rsidRPr="007B5A94" w:rsidRDefault="00323A46" w:rsidP="00EA661F">
            <w:pPr>
              <w:widowControl/>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客用物品更换记录不齐全；扣2分。</w:t>
            </w:r>
          </w:p>
        </w:tc>
        <w:tc>
          <w:tcPr>
            <w:tcW w:w="570" w:type="dxa"/>
            <w:vAlign w:val="center"/>
          </w:tcPr>
          <w:p w:rsidR="00323A46" w:rsidRPr="007B5A94" w:rsidRDefault="00323A46" w:rsidP="00EA661F">
            <w:pPr>
              <w:widowControl/>
              <w:spacing w:line="240" w:lineRule="exact"/>
              <w:rPr>
                <w:rFonts w:ascii="宋体" w:hAnsi="宋体" w:cs="宋体" w:hint="eastAsia"/>
                <w:color w:val="000000"/>
                <w:kern w:val="0"/>
                <w:sz w:val="18"/>
                <w:szCs w:val="18"/>
              </w:rPr>
            </w:pPr>
          </w:p>
        </w:tc>
        <w:tc>
          <w:tcPr>
            <w:tcW w:w="665" w:type="dxa"/>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28.客用化妆品</w:t>
            </w:r>
          </w:p>
        </w:tc>
        <w:tc>
          <w:tcPr>
            <w:tcW w:w="285" w:type="dxa"/>
            <w:vMerge w:val="restart"/>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6</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有过期产品；扣6分。</w:t>
            </w:r>
          </w:p>
        </w:tc>
        <w:tc>
          <w:tcPr>
            <w:tcW w:w="570" w:type="dxa"/>
            <w:vAlign w:val="center"/>
          </w:tcPr>
          <w:p w:rsidR="00323A46" w:rsidRPr="007B5A94" w:rsidRDefault="00323A46" w:rsidP="00EA661F">
            <w:pPr>
              <w:widowControl/>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419"/>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color w:val="000000"/>
                <w:kern w:val="0"/>
                <w:sz w:val="18"/>
                <w:szCs w:val="18"/>
              </w:rPr>
              <w:t>产品标签标注</w:t>
            </w:r>
            <w:r>
              <w:rPr>
                <w:rFonts w:ascii="宋体" w:hAnsi="宋体" w:cs="宋体" w:hint="eastAsia"/>
                <w:color w:val="000000"/>
                <w:kern w:val="0"/>
                <w:sz w:val="18"/>
                <w:szCs w:val="18"/>
              </w:rPr>
              <w:t>不</w:t>
            </w:r>
            <w:r w:rsidRPr="007B5A94">
              <w:rPr>
                <w:rFonts w:ascii="宋体" w:hAnsi="宋体" w:cs="宋体" w:hint="eastAsia"/>
                <w:color w:val="000000"/>
                <w:kern w:val="0"/>
                <w:sz w:val="18"/>
                <w:szCs w:val="18"/>
              </w:rPr>
              <w:t>全；</w:t>
            </w:r>
            <w:r>
              <w:rPr>
                <w:rFonts w:ascii="宋体" w:hAnsi="宋体" w:cs="宋体" w:hint="eastAsia"/>
                <w:color w:val="000000"/>
                <w:kern w:val="0"/>
                <w:sz w:val="18"/>
                <w:szCs w:val="18"/>
              </w:rPr>
              <w:t>缺</w:t>
            </w:r>
            <w:r w:rsidRPr="00F36F48">
              <w:rPr>
                <w:rFonts w:ascii="宋体" w:hAnsi="宋体" w:cs="宋体" w:hint="eastAsia"/>
                <w:color w:val="000000"/>
                <w:kern w:val="0"/>
                <w:sz w:val="18"/>
                <w:szCs w:val="18"/>
                <w:u w:val="single"/>
              </w:rPr>
              <w:t xml:space="preserve">     </w:t>
            </w:r>
            <w:r w:rsidRPr="007B5A94">
              <w:rPr>
                <w:rFonts w:ascii="宋体" w:hAnsi="宋体" w:cs="宋体" w:hint="eastAsia"/>
                <w:color w:val="000000"/>
                <w:kern w:val="0"/>
                <w:sz w:val="18"/>
                <w:szCs w:val="18"/>
              </w:rPr>
              <w:t>件 缺一个标注扣 2分，扣完为止。</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467"/>
        </w:trPr>
        <w:tc>
          <w:tcPr>
            <w:tcW w:w="298" w:type="dxa"/>
            <w:vMerge/>
            <w:vAlign w:val="center"/>
          </w:tcPr>
          <w:p w:rsidR="00323A46" w:rsidRPr="007B5A94" w:rsidRDefault="00323A46" w:rsidP="00EA661F">
            <w:pPr>
              <w:spacing w:line="280" w:lineRule="exact"/>
              <w:jc w:val="center"/>
              <w:rPr>
                <w:rFonts w:ascii="宋体" w:hAnsi="宋体"/>
                <w:color w:val="000000"/>
                <w:sz w:val="18"/>
                <w:szCs w:val="18"/>
              </w:rPr>
            </w:pPr>
          </w:p>
        </w:tc>
        <w:tc>
          <w:tcPr>
            <w:tcW w:w="2280" w:type="dxa"/>
            <w:gridSpan w:val="2"/>
            <w:vMerge/>
            <w:vAlign w:val="center"/>
          </w:tcPr>
          <w:p w:rsidR="00323A46" w:rsidRPr="007B5A94" w:rsidRDefault="00323A46" w:rsidP="00EA661F">
            <w:pPr>
              <w:widowControl/>
              <w:numPr>
                <w:ilvl w:val="0"/>
                <w:numId w:val="32"/>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18"/>
              </w:rPr>
            </w:pPr>
            <w:r w:rsidRPr="007B5A94">
              <w:rPr>
                <w:rFonts w:ascii="宋体" w:hAnsi="宋体" w:cs="宋体" w:hint="eastAsia"/>
                <w:color w:val="000000"/>
                <w:kern w:val="0"/>
                <w:sz w:val="18"/>
                <w:szCs w:val="18"/>
              </w:rPr>
              <w:t>产品有效卫生许可批件</w:t>
            </w:r>
            <w:r>
              <w:rPr>
                <w:rFonts w:ascii="宋体" w:hAnsi="宋体" w:cs="宋体" w:hint="eastAsia"/>
                <w:color w:val="000000"/>
                <w:kern w:val="0"/>
                <w:sz w:val="18"/>
                <w:szCs w:val="18"/>
              </w:rPr>
              <w:t>不全</w:t>
            </w:r>
            <w:r w:rsidRPr="007B5A94">
              <w:rPr>
                <w:rFonts w:ascii="宋体" w:hAnsi="宋体" w:cs="宋体" w:hint="eastAsia"/>
                <w:color w:val="000000"/>
                <w:kern w:val="0"/>
                <w:sz w:val="18"/>
                <w:szCs w:val="18"/>
              </w:rPr>
              <w:t>；缺</w:t>
            </w:r>
            <w:r w:rsidRPr="00F36F48">
              <w:rPr>
                <w:rFonts w:ascii="宋体" w:hAnsi="宋体" w:cs="宋体" w:hint="eastAsia"/>
                <w:color w:val="000000"/>
                <w:kern w:val="0"/>
                <w:sz w:val="18"/>
                <w:szCs w:val="18"/>
                <w:u w:val="single"/>
              </w:rPr>
              <w:t xml:space="preserve">     </w:t>
            </w:r>
            <w:r w:rsidRPr="007B5A94">
              <w:rPr>
                <w:rFonts w:ascii="宋体" w:hAnsi="宋体" w:cs="宋体" w:hint="eastAsia"/>
                <w:color w:val="000000"/>
                <w:kern w:val="0"/>
                <w:sz w:val="18"/>
                <w:szCs w:val="18"/>
              </w:rPr>
              <w:t>件，每件扣2分， 扣完为止。</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restart"/>
            <w:vAlign w:val="center"/>
          </w:tcPr>
          <w:p w:rsidR="00323A46" w:rsidRPr="007B5A94" w:rsidRDefault="00323A46" w:rsidP="00EA661F">
            <w:pPr>
              <w:spacing w:line="280" w:lineRule="exact"/>
              <w:jc w:val="center"/>
              <w:rPr>
                <w:rFonts w:ascii="宋体" w:hAnsi="宋体" w:hint="eastAsia"/>
                <w:color w:val="000000"/>
                <w:sz w:val="18"/>
                <w:szCs w:val="18"/>
              </w:rPr>
            </w:pPr>
            <w:r w:rsidRPr="007B5A94">
              <w:rPr>
                <w:rFonts w:ascii="宋体" w:hAnsi="宋体" w:hint="eastAsia"/>
                <w:color w:val="000000"/>
                <w:kern w:val="0"/>
                <w:sz w:val="18"/>
                <w:szCs w:val="20"/>
              </w:rPr>
              <w:t>通风系统</w:t>
            </w: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 xml:space="preserve">29.集中空调档案               </w:t>
            </w:r>
          </w:p>
        </w:tc>
        <w:tc>
          <w:tcPr>
            <w:tcW w:w="285" w:type="dxa"/>
            <w:vMerge w:val="restart"/>
            <w:vAlign w:val="center"/>
          </w:tcPr>
          <w:p w:rsidR="00323A46" w:rsidRPr="007B5A94" w:rsidRDefault="00323A46" w:rsidP="00EA661F">
            <w:pPr>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无通风管道清洗资料；扣1分。</w:t>
            </w:r>
          </w:p>
        </w:tc>
        <w:tc>
          <w:tcPr>
            <w:tcW w:w="570" w:type="dxa"/>
            <w:vAlign w:val="center"/>
          </w:tcPr>
          <w:p w:rsidR="00323A46" w:rsidRPr="007B5A94" w:rsidRDefault="00323A46" w:rsidP="00EA661F">
            <w:pPr>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20"/>
              </w:rPr>
            </w:pPr>
          </w:p>
        </w:tc>
        <w:tc>
          <w:tcPr>
            <w:tcW w:w="2280" w:type="dxa"/>
            <w:gridSpan w:val="2"/>
            <w:vMerge/>
            <w:vAlign w:val="center"/>
          </w:tcPr>
          <w:p w:rsidR="00323A46" w:rsidRPr="007B5A94" w:rsidRDefault="00323A46" w:rsidP="00EA661F">
            <w:pPr>
              <w:widowControl/>
              <w:numPr>
                <w:ilvl w:val="0"/>
                <w:numId w:val="35"/>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无空气过滤、冷凝盘管、加湿器等设备清洗、消毒记录；扣1分。</w:t>
            </w:r>
          </w:p>
        </w:tc>
        <w:tc>
          <w:tcPr>
            <w:tcW w:w="570" w:type="dxa"/>
            <w:vAlign w:val="center"/>
          </w:tcPr>
          <w:p w:rsidR="00323A46" w:rsidRPr="007B5A94" w:rsidRDefault="00323A46" w:rsidP="00EA661F">
            <w:pPr>
              <w:spacing w:line="280" w:lineRule="exact"/>
              <w:rPr>
                <w:rFonts w:ascii="宋体" w:hAnsi="宋体" w:cs="宋体"/>
                <w:color w:val="000000"/>
                <w:kern w:val="0"/>
                <w:sz w:val="18"/>
                <w:szCs w:val="18"/>
              </w:rPr>
            </w:pPr>
          </w:p>
        </w:tc>
        <w:tc>
          <w:tcPr>
            <w:tcW w:w="665" w:type="dxa"/>
            <w:vMerge/>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20"/>
              </w:rPr>
            </w:pPr>
          </w:p>
        </w:tc>
        <w:tc>
          <w:tcPr>
            <w:tcW w:w="2280" w:type="dxa"/>
            <w:gridSpan w:val="2"/>
            <w:vMerge/>
            <w:vAlign w:val="center"/>
          </w:tcPr>
          <w:p w:rsidR="00323A46" w:rsidRPr="007B5A94" w:rsidRDefault="00323A46" w:rsidP="00EA661F">
            <w:pPr>
              <w:widowControl/>
              <w:numPr>
                <w:ilvl w:val="0"/>
                <w:numId w:val="35"/>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kern w:val="0"/>
                <w:sz w:val="18"/>
                <w:szCs w:val="20"/>
              </w:rPr>
            </w:pPr>
            <w:r w:rsidRPr="007B5A94">
              <w:rPr>
                <w:rFonts w:ascii="宋体" w:hAnsi="宋体" w:cs="宋体" w:hint="eastAsia"/>
                <w:color w:val="000000"/>
                <w:kern w:val="0"/>
                <w:sz w:val="18"/>
                <w:szCs w:val="18"/>
              </w:rPr>
              <w:t>无开放式冷却塔清洗、消毒记录；扣1分。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20"/>
              </w:rPr>
            </w:pPr>
          </w:p>
        </w:tc>
        <w:tc>
          <w:tcPr>
            <w:tcW w:w="2280" w:type="dxa"/>
            <w:gridSpan w:val="2"/>
            <w:vMerge/>
            <w:vAlign w:val="center"/>
          </w:tcPr>
          <w:p w:rsidR="00323A46" w:rsidRPr="007B5A94" w:rsidRDefault="00323A46" w:rsidP="00EA661F">
            <w:pPr>
              <w:widowControl/>
              <w:numPr>
                <w:ilvl w:val="0"/>
                <w:numId w:val="35"/>
              </w:numPr>
              <w:spacing w:line="280" w:lineRule="exac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vAlign w:val="center"/>
          </w:tcPr>
          <w:p w:rsidR="00323A46" w:rsidRPr="007B5A94" w:rsidRDefault="00323A46" w:rsidP="00EA661F">
            <w:pPr>
              <w:spacing w:line="0" w:lineRule="atLeast"/>
              <w:rPr>
                <w:rFonts w:ascii="宋体" w:hAnsi="宋体" w:hint="eastAsia"/>
                <w:color w:val="000000"/>
                <w:sz w:val="18"/>
                <w:szCs w:val="18"/>
              </w:rPr>
            </w:pPr>
            <w:r w:rsidRPr="007B5A94">
              <w:rPr>
                <w:rFonts w:ascii="宋体" w:hAnsi="宋体" w:cs="宋体" w:hint="eastAsia"/>
                <w:color w:val="000000"/>
                <w:kern w:val="0"/>
                <w:sz w:val="18"/>
                <w:szCs w:val="18"/>
              </w:rPr>
              <w:t>无空调系统竣工图；扣1分。</w:t>
            </w:r>
          </w:p>
        </w:tc>
        <w:tc>
          <w:tcPr>
            <w:tcW w:w="570" w:type="dxa"/>
            <w:vAlign w:val="center"/>
          </w:tcPr>
          <w:p w:rsidR="00323A46" w:rsidRPr="007B5A94" w:rsidRDefault="00323A46" w:rsidP="00EA661F">
            <w:pPr>
              <w:spacing w:line="280" w:lineRule="exact"/>
              <w:rPr>
                <w:rFonts w:ascii="宋体" w:hAnsi="宋体" w:cs="宋体" w:hint="eastAsia"/>
                <w:color w:val="000000"/>
                <w:kern w:val="0"/>
                <w:sz w:val="18"/>
                <w:szCs w:val="18"/>
              </w:rPr>
            </w:pPr>
          </w:p>
        </w:tc>
        <w:tc>
          <w:tcPr>
            <w:tcW w:w="665" w:type="dxa"/>
            <w:vMerge/>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20"/>
              </w:rPr>
            </w:pPr>
          </w:p>
        </w:tc>
        <w:tc>
          <w:tcPr>
            <w:tcW w:w="2280" w:type="dxa"/>
            <w:gridSpan w:val="2"/>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30.机械通风装置</w:t>
            </w:r>
          </w:p>
        </w:tc>
        <w:tc>
          <w:tcPr>
            <w:tcW w:w="285" w:type="dxa"/>
            <w:vMerge w:val="restart"/>
            <w:vAlign w:val="center"/>
          </w:tcPr>
          <w:p w:rsidR="00323A46" w:rsidRPr="007B5A94" w:rsidRDefault="00323A46" w:rsidP="00EA661F">
            <w:pPr>
              <w:widowControl/>
              <w:spacing w:line="240" w:lineRule="exact"/>
              <w:rPr>
                <w:rFonts w:ascii="宋体" w:hAnsi="宋体" w:cs="宋体"/>
                <w:color w:val="000000"/>
                <w:kern w:val="0"/>
                <w:sz w:val="18"/>
                <w:szCs w:val="18"/>
              </w:rPr>
            </w:pPr>
            <w:r w:rsidRPr="007B5A94">
              <w:rPr>
                <w:rFonts w:ascii="宋体" w:hAnsi="宋体" w:cs="宋体" w:hint="eastAsia"/>
                <w:color w:val="000000"/>
                <w:kern w:val="0"/>
                <w:sz w:val="18"/>
                <w:szCs w:val="18"/>
              </w:rPr>
              <w:t>4</w:t>
            </w:r>
          </w:p>
        </w:tc>
        <w:tc>
          <w:tcPr>
            <w:tcW w:w="5605" w:type="dxa"/>
            <w:gridSpan w:val="4"/>
            <w:vAlign w:val="center"/>
          </w:tcPr>
          <w:p w:rsidR="00323A46" w:rsidRPr="007B5A94" w:rsidRDefault="00323A46" w:rsidP="00EA661F">
            <w:pPr>
              <w:widowControl/>
              <w:spacing w:line="0" w:lineRule="atLeast"/>
              <w:rPr>
                <w:rFonts w:ascii="宋体" w:hAnsi="宋体" w:cs="宋体"/>
                <w:color w:val="000000"/>
                <w:kern w:val="0"/>
                <w:sz w:val="18"/>
                <w:szCs w:val="18"/>
              </w:rPr>
            </w:pPr>
            <w:r w:rsidRPr="007B5A94">
              <w:rPr>
                <w:rFonts w:ascii="宋体" w:hAnsi="宋体" w:cs="宋体" w:hint="eastAsia"/>
                <w:color w:val="000000"/>
                <w:kern w:val="0"/>
                <w:sz w:val="18"/>
                <w:szCs w:val="18"/>
              </w:rPr>
              <w:t>过滤网、过滤器、机房等有积尘；扣1分。</w:t>
            </w:r>
          </w:p>
        </w:tc>
        <w:tc>
          <w:tcPr>
            <w:tcW w:w="570" w:type="dxa"/>
            <w:vAlign w:val="center"/>
          </w:tcPr>
          <w:p w:rsidR="00323A46" w:rsidRPr="007B5A94" w:rsidRDefault="00323A46" w:rsidP="00EA661F">
            <w:pPr>
              <w:spacing w:line="240" w:lineRule="exact"/>
              <w:rPr>
                <w:rFonts w:ascii="宋体" w:hAnsi="宋体" w:cs="宋体"/>
                <w:color w:val="000000"/>
                <w:kern w:val="0"/>
                <w:sz w:val="18"/>
                <w:szCs w:val="18"/>
              </w:rPr>
            </w:pPr>
          </w:p>
        </w:tc>
        <w:tc>
          <w:tcPr>
            <w:tcW w:w="665" w:type="dxa"/>
            <w:vMerge w:val="restart"/>
            <w:vAlign w:val="center"/>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20"/>
              </w:rPr>
            </w:pPr>
          </w:p>
        </w:tc>
        <w:tc>
          <w:tcPr>
            <w:tcW w:w="2280" w:type="dxa"/>
            <w:gridSpan w:val="2"/>
            <w:vMerge/>
            <w:vAlign w:val="center"/>
          </w:tcPr>
          <w:p w:rsidR="00323A46" w:rsidRPr="007B5A94" w:rsidRDefault="00323A46" w:rsidP="00EA661F">
            <w:pPr>
              <w:widowControl/>
              <w:numPr>
                <w:ilvl w:val="0"/>
                <w:numId w:val="35"/>
              </w:numPr>
              <w:spacing w:line="280" w:lineRule="exact"/>
              <w:jc w:val="lef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tcPr>
          <w:p w:rsidR="00323A46" w:rsidRPr="007B5A94" w:rsidRDefault="00323A46" w:rsidP="00EA661F">
            <w:pPr>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冷却塔中冷却水消毒液浓度不达标；扣1分。</w:t>
            </w:r>
          </w:p>
        </w:tc>
        <w:tc>
          <w:tcPr>
            <w:tcW w:w="570" w:type="dxa"/>
          </w:tcPr>
          <w:p w:rsidR="00323A46" w:rsidRPr="007B5A94" w:rsidRDefault="00323A46" w:rsidP="00EA661F">
            <w:pPr>
              <w:spacing w:line="280" w:lineRule="exact"/>
              <w:jc w:val="left"/>
              <w:rPr>
                <w:rFonts w:ascii="宋体" w:hAnsi="宋体" w:cs="宋体" w:hint="eastAsia"/>
                <w:color w:val="000000"/>
                <w:kern w:val="0"/>
                <w:sz w:val="18"/>
                <w:szCs w:val="18"/>
              </w:rPr>
            </w:pPr>
          </w:p>
        </w:tc>
        <w:tc>
          <w:tcPr>
            <w:tcW w:w="665" w:type="dxa"/>
            <w:vMerge/>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20"/>
              </w:rPr>
            </w:pPr>
          </w:p>
        </w:tc>
        <w:tc>
          <w:tcPr>
            <w:tcW w:w="2280" w:type="dxa"/>
            <w:gridSpan w:val="2"/>
            <w:vMerge/>
            <w:vAlign w:val="center"/>
          </w:tcPr>
          <w:p w:rsidR="00323A46" w:rsidRPr="007B5A94" w:rsidRDefault="00323A46" w:rsidP="00EA661F">
            <w:pPr>
              <w:widowControl/>
              <w:numPr>
                <w:ilvl w:val="0"/>
                <w:numId w:val="35"/>
              </w:numPr>
              <w:spacing w:line="280" w:lineRule="exact"/>
              <w:jc w:val="lef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tcPr>
          <w:p w:rsidR="00323A46" w:rsidRPr="007B5A94" w:rsidRDefault="00323A46" w:rsidP="00EA661F">
            <w:pPr>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开放式冷却塔未远离公众通道</w:t>
            </w:r>
            <w:proofErr w:type="gramStart"/>
            <w:r w:rsidRPr="007B5A94">
              <w:rPr>
                <w:rFonts w:ascii="宋体" w:hAnsi="宋体" w:cs="宋体" w:hint="eastAsia"/>
                <w:color w:val="000000"/>
                <w:kern w:val="0"/>
                <w:sz w:val="18"/>
                <w:szCs w:val="18"/>
              </w:rPr>
              <w:t>及设置</w:t>
            </w:r>
            <w:proofErr w:type="gramEnd"/>
            <w:r w:rsidRPr="007B5A94">
              <w:rPr>
                <w:rFonts w:ascii="宋体" w:hAnsi="宋体" w:cs="宋体" w:hint="eastAsia"/>
                <w:color w:val="000000"/>
                <w:kern w:val="0"/>
                <w:sz w:val="18"/>
                <w:szCs w:val="18"/>
              </w:rPr>
              <w:t>有效隔挡设施；扣1分。</w:t>
            </w:r>
          </w:p>
        </w:tc>
        <w:tc>
          <w:tcPr>
            <w:tcW w:w="570" w:type="dxa"/>
          </w:tcPr>
          <w:p w:rsidR="00323A46" w:rsidRPr="007B5A94" w:rsidRDefault="00323A46" w:rsidP="00EA661F">
            <w:pPr>
              <w:spacing w:line="280" w:lineRule="exact"/>
              <w:jc w:val="left"/>
              <w:rPr>
                <w:rFonts w:ascii="宋体" w:hAnsi="宋体" w:cs="宋体"/>
                <w:color w:val="000000"/>
                <w:kern w:val="0"/>
                <w:sz w:val="18"/>
                <w:szCs w:val="18"/>
              </w:rPr>
            </w:pPr>
          </w:p>
        </w:tc>
        <w:tc>
          <w:tcPr>
            <w:tcW w:w="665" w:type="dxa"/>
            <w:vMerge/>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284"/>
        </w:trPr>
        <w:tc>
          <w:tcPr>
            <w:tcW w:w="298" w:type="dxa"/>
            <w:vMerge/>
            <w:vAlign w:val="center"/>
          </w:tcPr>
          <w:p w:rsidR="00323A46" w:rsidRPr="007B5A94" w:rsidRDefault="00323A46" w:rsidP="00EA661F">
            <w:pPr>
              <w:spacing w:line="280" w:lineRule="exact"/>
              <w:jc w:val="center"/>
              <w:rPr>
                <w:rFonts w:ascii="宋体" w:hAnsi="宋体" w:hint="eastAsia"/>
                <w:color w:val="000000"/>
                <w:kern w:val="0"/>
                <w:sz w:val="18"/>
                <w:szCs w:val="20"/>
              </w:rPr>
            </w:pPr>
          </w:p>
        </w:tc>
        <w:tc>
          <w:tcPr>
            <w:tcW w:w="2280" w:type="dxa"/>
            <w:gridSpan w:val="2"/>
            <w:vMerge/>
            <w:vAlign w:val="center"/>
          </w:tcPr>
          <w:p w:rsidR="00323A46" w:rsidRPr="007B5A94" w:rsidRDefault="00323A46" w:rsidP="00EA661F">
            <w:pPr>
              <w:widowControl/>
              <w:numPr>
                <w:ilvl w:val="0"/>
                <w:numId w:val="35"/>
              </w:numPr>
              <w:spacing w:line="280" w:lineRule="exact"/>
              <w:jc w:val="left"/>
              <w:rPr>
                <w:rFonts w:ascii="宋体" w:hAnsi="宋体" w:cs="宋体" w:hint="eastAsia"/>
                <w:color w:val="000000"/>
                <w:kern w:val="0"/>
                <w:sz w:val="18"/>
                <w:szCs w:val="18"/>
              </w:rPr>
            </w:pPr>
          </w:p>
        </w:tc>
        <w:tc>
          <w:tcPr>
            <w:tcW w:w="285" w:type="dxa"/>
            <w:vMerge/>
            <w:vAlign w:val="center"/>
          </w:tcPr>
          <w:p w:rsidR="00323A46" w:rsidRPr="007B5A94" w:rsidRDefault="00323A46" w:rsidP="00EA661F">
            <w:pPr>
              <w:spacing w:line="280" w:lineRule="exact"/>
              <w:rPr>
                <w:rFonts w:ascii="宋体" w:hAnsi="宋体" w:hint="eastAsia"/>
                <w:color w:val="000000"/>
                <w:sz w:val="18"/>
                <w:szCs w:val="18"/>
              </w:rPr>
            </w:pPr>
          </w:p>
        </w:tc>
        <w:tc>
          <w:tcPr>
            <w:tcW w:w="5605" w:type="dxa"/>
            <w:gridSpan w:val="4"/>
          </w:tcPr>
          <w:p w:rsidR="00323A46" w:rsidRPr="007B5A94" w:rsidRDefault="00323A46" w:rsidP="00EA661F">
            <w:pPr>
              <w:spacing w:line="0" w:lineRule="atLeast"/>
              <w:rPr>
                <w:rFonts w:ascii="宋体" w:hAnsi="宋体" w:cs="宋体" w:hint="eastAsia"/>
                <w:color w:val="000000"/>
                <w:kern w:val="0"/>
                <w:sz w:val="18"/>
                <w:szCs w:val="18"/>
              </w:rPr>
            </w:pPr>
            <w:r w:rsidRPr="007B5A94">
              <w:rPr>
                <w:rFonts w:ascii="宋体" w:hAnsi="宋体" w:cs="宋体" w:hint="eastAsia"/>
                <w:color w:val="000000"/>
                <w:kern w:val="0"/>
                <w:sz w:val="18"/>
                <w:szCs w:val="18"/>
              </w:rPr>
              <w:t>新风取风口未远离污染源、开放式冷却塔、排风口；扣1分。</w:t>
            </w:r>
          </w:p>
        </w:tc>
        <w:tc>
          <w:tcPr>
            <w:tcW w:w="570" w:type="dxa"/>
          </w:tcPr>
          <w:p w:rsidR="00323A46" w:rsidRPr="007B5A94" w:rsidRDefault="00323A46" w:rsidP="00EA661F">
            <w:pPr>
              <w:spacing w:line="280" w:lineRule="exact"/>
              <w:jc w:val="left"/>
              <w:rPr>
                <w:rFonts w:ascii="宋体" w:hAnsi="宋体" w:cs="宋体" w:hint="eastAsia"/>
                <w:color w:val="000000"/>
                <w:kern w:val="0"/>
                <w:sz w:val="18"/>
                <w:szCs w:val="18"/>
              </w:rPr>
            </w:pPr>
          </w:p>
        </w:tc>
        <w:tc>
          <w:tcPr>
            <w:tcW w:w="665" w:type="dxa"/>
            <w:vMerge/>
          </w:tcPr>
          <w:p w:rsidR="00323A46" w:rsidRPr="007B5A94" w:rsidRDefault="00323A46" w:rsidP="00EA661F">
            <w:pPr>
              <w:spacing w:line="280" w:lineRule="exact"/>
              <w:rPr>
                <w:rFonts w:ascii="宋体" w:hAnsi="宋体" w:hint="eastAsia"/>
                <w:color w:val="000000"/>
                <w:sz w:val="18"/>
                <w:szCs w:val="18"/>
              </w:rPr>
            </w:pPr>
          </w:p>
        </w:tc>
      </w:tr>
      <w:tr w:rsidR="00323A46" w:rsidRPr="007B5A94" w:rsidTr="00EA661F">
        <w:trPr>
          <w:trHeight w:hRule="exact" w:val="672"/>
        </w:trPr>
        <w:tc>
          <w:tcPr>
            <w:tcW w:w="9703" w:type="dxa"/>
            <w:gridSpan w:val="10"/>
            <w:vAlign w:val="center"/>
          </w:tcPr>
          <w:p w:rsidR="00323A46" w:rsidRPr="007B5A94" w:rsidRDefault="00323A46" w:rsidP="00EA661F">
            <w:pPr>
              <w:spacing w:line="280" w:lineRule="exact"/>
              <w:ind w:leftChars="1" w:left="2" w:right="269" w:firstLineChars="1998" w:firstLine="3596"/>
              <w:rPr>
                <w:rFonts w:ascii="宋体" w:hAnsi="宋体" w:hint="eastAsia"/>
                <w:color w:val="000000"/>
                <w:sz w:val="18"/>
                <w:szCs w:val="18"/>
              </w:rPr>
            </w:pPr>
            <w:r w:rsidRPr="007B5A94">
              <w:rPr>
                <w:rFonts w:ascii="宋体" w:hAnsi="宋体" w:cs="宋体" w:hint="eastAsia"/>
                <w:color w:val="000000"/>
                <w:kern w:val="0"/>
                <w:sz w:val="18"/>
                <w:szCs w:val="18"/>
              </w:rPr>
              <w:t>总分106分，合理缺项项目共</w:t>
            </w:r>
            <w:r w:rsidRPr="00F36F48">
              <w:rPr>
                <w:rFonts w:ascii="宋体" w:hAnsi="宋体" w:cs="宋体" w:hint="eastAsia"/>
                <w:color w:val="000000"/>
                <w:kern w:val="0"/>
                <w:sz w:val="18"/>
                <w:szCs w:val="18"/>
                <w:u w:val="single"/>
              </w:rPr>
              <w:t xml:space="preserve">    </w:t>
            </w:r>
            <w:r w:rsidRPr="007B5A94">
              <w:rPr>
                <w:rFonts w:ascii="宋体" w:hAnsi="宋体" w:cs="宋体" w:hint="eastAsia"/>
                <w:color w:val="000000"/>
                <w:kern w:val="0"/>
                <w:sz w:val="18"/>
                <w:szCs w:val="18"/>
              </w:rPr>
              <w:t>分，应得分共</w:t>
            </w:r>
            <w:r w:rsidRPr="00F36F48">
              <w:rPr>
                <w:rFonts w:ascii="宋体" w:hAnsi="宋体" w:cs="宋体" w:hint="eastAsia"/>
                <w:color w:val="000000"/>
                <w:kern w:val="0"/>
                <w:sz w:val="18"/>
                <w:szCs w:val="18"/>
                <w:u w:val="single"/>
              </w:rPr>
              <w:t xml:space="preserve">    </w:t>
            </w:r>
            <w:r w:rsidRPr="007B5A94">
              <w:rPr>
                <w:rFonts w:ascii="宋体" w:hAnsi="宋体" w:cs="宋体" w:hint="eastAsia"/>
                <w:color w:val="000000"/>
                <w:kern w:val="0"/>
                <w:sz w:val="18"/>
                <w:szCs w:val="18"/>
              </w:rPr>
              <w:t xml:space="preserve">分。  </w:t>
            </w:r>
          </w:p>
        </w:tc>
      </w:tr>
    </w:tbl>
    <w:p w:rsidR="00323A46" w:rsidRPr="007B5A94" w:rsidRDefault="00323A46" w:rsidP="00323A46">
      <w:pPr>
        <w:rPr>
          <w:color w:val="000000"/>
        </w:rPr>
      </w:pPr>
    </w:p>
    <w:p w:rsidR="00323A46" w:rsidRPr="007B5A94" w:rsidRDefault="00323A46" w:rsidP="00323A46">
      <w:pPr>
        <w:spacing w:line="260" w:lineRule="exact"/>
        <w:ind w:rightChars="-501" w:right="-1052"/>
        <w:rPr>
          <w:color w:val="000000"/>
          <w:sz w:val="18"/>
          <w:szCs w:val="18"/>
          <w:u w:val="single"/>
        </w:rPr>
      </w:pPr>
      <w:r w:rsidRPr="007B5A94">
        <w:rPr>
          <w:rFonts w:hint="eastAsia"/>
          <w:color w:val="000000"/>
          <w:sz w:val="18"/>
          <w:szCs w:val="18"/>
        </w:rPr>
        <w:t>被监督单位陪同人（签字）：</w:t>
      </w:r>
      <w:r w:rsidRPr="007B5A94">
        <w:rPr>
          <w:color w:val="000000"/>
          <w:sz w:val="18"/>
          <w:szCs w:val="18"/>
          <w:u w:val="single"/>
        </w:rPr>
        <w:t xml:space="preserve">            </w:t>
      </w:r>
      <w:r w:rsidRPr="007B5A94">
        <w:rPr>
          <w:rFonts w:hint="eastAsia"/>
          <w:color w:val="000000"/>
          <w:sz w:val="18"/>
          <w:szCs w:val="18"/>
          <w:u w:val="single"/>
        </w:rPr>
        <w:t xml:space="preserve"> </w:t>
      </w:r>
      <w:r w:rsidRPr="007B5A94">
        <w:rPr>
          <w:rFonts w:hint="eastAsia"/>
          <w:color w:val="000000"/>
          <w:sz w:val="18"/>
          <w:szCs w:val="18"/>
        </w:rPr>
        <w:t xml:space="preserve">             </w:t>
      </w:r>
      <w:r w:rsidRPr="007B5A94">
        <w:rPr>
          <w:rFonts w:hint="eastAsia"/>
          <w:color w:val="000000"/>
          <w:sz w:val="18"/>
          <w:szCs w:val="18"/>
        </w:rPr>
        <w:t>卫生监督人员（签字）：</w:t>
      </w:r>
      <w:r w:rsidRPr="007B5A94">
        <w:rPr>
          <w:color w:val="000000"/>
          <w:sz w:val="18"/>
          <w:szCs w:val="18"/>
          <w:u w:val="single"/>
        </w:rPr>
        <w:t xml:space="preserve">           </w:t>
      </w:r>
      <w:r w:rsidRPr="007B5A94">
        <w:rPr>
          <w:rFonts w:hint="eastAsia"/>
          <w:color w:val="000000"/>
          <w:sz w:val="18"/>
          <w:szCs w:val="18"/>
        </w:rPr>
        <w:t>、</w:t>
      </w:r>
      <w:r w:rsidRPr="007B5A94">
        <w:rPr>
          <w:color w:val="000000"/>
          <w:sz w:val="18"/>
          <w:szCs w:val="18"/>
          <w:u w:val="single"/>
        </w:rPr>
        <w:t xml:space="preserve">           </w:t>
      </w:r>
      <w:r w:rsidRPr="007B5A94">
        <w:rPr>
          <w:rFonts w:hint="eastAsia"/>
          <w:color w:val="000000"/>
          <w:sz w:val="18"/>
          <w:szCs w:val="18"/>
          <w:u w:val="single"/>
        </w:rPr>
        <w:t xml:space="preserve">  </w:t>
      </w:r>
    </w:p>
    <w:p w:rsidR="00323A46" w:rsidRPr="007B5A94" w:rsidRDefault="00323A46" w:rsidP="00323A46">
      <w:pPr>
        <w:spacing w:line="260" w:lineRule="exact"/>
        <w:ind w:rightChars="-759" w:right="-1594" w:firstLineChars="500" w:firstLine="900"/>
        <w:rPr>
          <w:color w:val="000000"/>
          <w:sz w:val="18"/>
          <w:szCs w:val="18"/>
        </w:rPr>
      </w:pPr>
      <w:r w:rsidRPr="007B5A94">
        <w:rPr>
          <w:color w:val="000000"/>
          <w:sz w:val="18"/>
          <w:szCs w:val="18"/>
          <w:u w:val="single"/>
        </w:rPr>
        <w:t xml:space="preserve">        </w:t>
      </w:r>
      <w:r w:rsidRPr="007B5A94">
        <w:rPr>
          <w:rFonts w:hint="eastAsia"/>
          <w:color w:val="000000"/>
          <w:sz w:val="18"/>
          <w:szCs w:val="18"/>
        </w:rPr>
        <w:t>年</w:t>
      </w:r>
      <w:r w:rsidRPr="007B5A94">
        <w:rPr>
          <w:color w:val="000000"/>
          <w:sz w:val="18"/>
          <w:szCs w:val="18"/>
          <w:u w:val="single"/>
        </w:rPr>
        <w:t xml:space="preserve">       </w:t>
      </w:r>
      <w:r w:rsidRPr="007B5A94">
        <w:rPr>
          <w:rFonts w:hint="eastAsia"/>
          <w:color w:val="000000"/>
          <w:sz w:val="18"/>
          <w:szCs w:val="18"/>
        </w:rPr>
        <w:t>月</w:t>
      </w:r>
      <w:r w:rsidRPr="007B5A94">
        <w:rPr>
          <w:color w:val="000000"/>
          <w:sz w:val="18"/>
          <w:szCs w:val="18"/>
          <w:u w:val="single"/>
        </w:rPr>
        <w:t xml:space="preserve">       </w:t>
      </w:r>
      <w:r w:rsidRPr="007B5A94">
        <w:rPr>
          <w:rFonts w:hint="eastAsia"/>
          <w:color w:val="000000"/>
          <w:sz w:val="18"/>
          <w:szCs w:val="18"/>
        </w:rPr>
        <w:t>日</w:t>
      </w:r>
      <w:r w:rsidRPr="007B5A94">
        <w:rPr>
          <w:rFonts w:hint="eastAsia"/>
          <w:color w:val="000000"/>
          <w:sz w:val="18"/>
          <w:szCs w:val="18"/>
        </w:rPr>
        <w:t xml:space="preserve">                                </w:t>
      </w:r>
      <w:r w:rsidRPr="007B5A94">
        <w:rPr>
          <w:color w:val="000000"/>
          <w:sz w:val="18"/>
          <w:szCs w:val="18"/>
          <w:u w:val="single"/>
        </w:rPr>
        <w:t xml:space="preserve">        </w:t>
      </w:r>
      <w:r w:rsidRPr="007B5A94">
        <w:rPr>
          <w:rFonts w:hint="eastAsia"/>
          <w:color w:val="000000"/>
          <w:sz w:val="18"/>
          <w:szCs w:val="18"/>
        </w:rPr>
        <w:t>年</w:t>
      </w:r>
      <w:r w:rsidRPr="007B5A94">
        <w:rPr>
          <w:color w:val="000000"/>
          <w:sz w:val="18"/>
          <w:szCs w:val="18"/>
          <w:u w:val="single"/>
        </w:rPr>
        <w:t xml:space="preserve">       </w:t>
      </w:r>
      <w:r w:rsidRPr="007B5A94">
        <w:rPr>
          <w:rFonts w:hint="eastAsia"/>
          <w:color w:val="000000"/>
          <w:sz w:val="18"/>
          <w:szCs w:val="18"/>
        </w:rPr>
        <w:t>月</w:t>
      </w:r>
      <w:r w:rsidRPr="007B5A94">
        <w:rPr>
          <w:color w:val="000000"/>
          <w:sz w:val="18"/>
          <w:szCs w:val="18"/>
          <w:u w:val="single"/>
        </w:rPr>
        <w:t xml:space="preserve">       </w:t>
      </w:r>
      <w:r w:rsidRPr="007B5A94">
        <w:rPr>
          <w:rFonts w:hint="eastAsia"/>
          <w:color w:val="000000"/>
          <w:sz w:val="18"/>
          <w:szCs w:val="18"/>
        </w:rPr>
        <w:t>日</w:t>
      </w:r>
    </w:p>
    <w:p w:rsidR="00323A46" w:rsidRDefault="00323A46" w:rsidP="00323A46">
      <w:pPr>
        <w:jc w:val="center"/>
        <w:rPr>
          <w:rFonts w:hint="eastAsia"/>
          <w:color w:val="000000"/>
        </w:rPr>
      </w:pPr>
    </w:p>
    <w:p w:rsidR="00323A46" w:rsidRPr="007B5A94" w:rsidRDefault="00323A46" w:rsidP="00323A46">
      <w:pPr>
        <w:jc w:val="center"/>
        <w:rPr>
          <w:rFonts w:hint="eastAsia"/>
          <w:color w:val="000000"/>
        </w:rPr>
      </w:pPr>
    </w:p>
    <w:p w:rsidR="00323A46" w:rsidRPr="004305AD" w:rsidRDefault="00323A46" w:rsidP="00323A46">
      <w:pPr>
        <w:jc w:val="center"/>
        <w:rPr>
          <w:rFonts w:ascii="黑体" w:eastAsia="黑体" w:hint="eastAsia"/>
          <w:color w:val="000000"/>
          <w:sz w:val="28"/>
          <w:szCs w:val="28"/>
        </w:rPr>
      </w:pPr>
      <w:r w:rsidRPr="004305AD">
        <w:rPr>
          <w:rFonts w:ascii="黑体" w:eastAsia="黑体" w:hint="eastAsia"/>
          <w:color w:val="000000"/>
          <w:sz w:val="28"/>
          <w:szCs w:val="28"/>
        </w:rPr>
        <w:t>填表说明</w:t>
      </w:r>
    </w:p>
    <w:p w:rsidR="00323A46" w:rsidRDefault="00323A46" w:rsidP="00323A46">
      <w:pPr>
        <w:rPr>
          <w:rFonts w:ascii="宋体" w:hAnsi="宋体" w:cs="宋体" w:hint="eastAsia"/>
          <w:color w:val="000000"/>
          <w:kern w:val="0"/>
          <w:sz w:val="18"/>
          <w:szCs w:val="18"/>
        </w:rPr>
      </w:pPr>
    </w:p>
    <w:p w:rsidR="00323A46" w:rsidRPr="007B5A94" w:rsidRDefault="00323A46" w:rsidP="00323A46">
      <w:pPr>
        <w:rPr>
          <w:rFonts w:ascii="宋体" w:hAnsi="宋体" w:cs="宋体" w:hint="eastAsia"/>
          <w:color w:val="000000"/>
          <w:kern w:val="0"/>
          <w:sz w:val="18"/>
          <w:szCs w:val="18"/>
        </w:rPr>
      </w:pPr>
      <w:r w:rsidRPr="007B5A94">
        <w:rPr>
          <w:rFonts w:ascii="宋体" w:hAnsi="宋体" w:cs="宋体" w:hint="eastAsia"/>
          <w:color w:val="000000"/>
          <w:kern w:val="0"/>
          <w:sz w:val="18"/>
          <w:szCs w:val="18"/>
        </w:rPr>
        <w:t>1.</w:t>
      </w:r>
      <w:r w:rsidRPr="007B5A94">
        <w:rPr>
          <w:rFonts w:ascii="宋体" w:hAnsi="宋体" w:cs="宋体"/>
          <w:color w:val="000000"/>
          <w:kern w:val="0"/>
          <w:sz w:val="18"/>
          <w:szCs w:val="18"/>
        </w:rPr>
        <w:t>“</w:t>
      </w:r>
      <w:r w:rsidRPr="007B5A94">
        <w:rPr>
          <w:rFonts w:ascii="宋体" w:hAnsi="宋体" w:cs="宋体" w:hint="eastAsia"/>
          <w:color w:val="000000"/>
          <w:kern w:val="0"/>
          <w:sz w:val="18"/>
          <w:szCs w:val="18"/>
        </w:rPr>
        <w:t>项目</w:t>
      </w:r>
      <w:r w:rsidRPr="007B5A94">
        <w:rPr>
          <w:rFonts w:ascii="宋体" w:hAnsi="宋体" w:cs="宋体"/>
          <w:color w:val="000000"/>
          <w:kern w:val="0"/>
          <w:sz w:val="18"/>
          <w:szCs w:val="18"/>
        </w:rPr>
        <w:t>”</w:t>
      </w:r>
      <w:r w:rsidRPr="007B5A94">
        <w:rPr>
          <w:rFonts w:ascii="宋体" w:hAnsi="宋体" w:cs="宋体" w:hint="eastAsia"/>
          <w:color w:val="000000"/>
          <w:kern w:val="0"/>
          <w:sz w:val="18"/>
          <w:szCs w:val="18"/>
        </w:rPr>
        <w:t>栏为一级指标，“评查内容”栏为二级指标，“评查标准栏”为三级指标</w:t>
      </w:r>
      <w:r>
        <w:rPr>
          <w:rFonts w:ascii="宋体" w:hAnsi="宋体" w:cs="宋体" w:hint="eastAsia"/>
          <w:color w:val="000000"/>
          <w:kern w:val="0"/>
          <w:sz w:val="18"/>
          <w:szCs w:val="18"/>
        </w:rPr>
        <w:t>。</w:t>
      </w:r>
    </w:p>
    <w:p w:rsidR="00323A46" w:rsidRPr="007B5A94" w:rsidRDefault="00323A46" w:rsidP="00323A46">
      <w:pPr>
        <w:rPr>
          <w:rFonts w:ascii="宋体" w:hAnsi="宋体" w:cs="宋体" w:hint="eastAsia"/>
          <w:color w:val="000000"/>
          <w:kern w:val="0"/>
          <w:sz w:val="18"/>
          <w:szCs w:val="18"/>
        </w:rPr>
      </w:pPr>
      <w:r w:rsidRPr="007B5A94">
        <w:rPr>
          <w:rFonts w:ascii="宋体" w:hAnsi="宋体" w:cs="宋体" w:hint="eastAsia"/>
          <w:color w:val="000000"/>
          <w:kern w:val="0"/>
          <w:sz w:val="18"/>
          <w:szCs w:val="18"/>
        </w:rPr>
        <w:t>2.※为关键项，不合格不予评定等级</w:t>
      </w:r>
      <w:r>
        <w:rPr>
          <w:rFonts w:ascii="宋体" w:hAnsi="宋体" w:cs="宋体" w:hint="eastAsia"/>
          <w:color w:val="000000"/>
          <w:kern w:val="0"/>
          <w:sz w:val="18"/>
          <w:szCs w:val="18"/>
        </w:rPr>
        <w:t>。</w:t>
      </w:r>
    </w:p>
    <w:p w:rsidR="00323A46" w:rsidRPr="007B5A94" w:rsidRDefault="00323A46" w:rsidP="00323A46">
      <w:pPr>
        <w:rPr>
          <w:rFonts w:hint="eastAsia"/>
          <w:color w:val="000000"/>
        </w:rPr>
      </w:pPr>
      <w:r w:rsidRPr="007B5A94">
        <w:rPr>
          <w:rFonts w:ascii="宋体" w:hAnsi="宋体" w:cs="宋体" w:hint="eastAsia"/>
          <w:color w:val="000000"/>
          <w:kern w:val="0"/>
          <w:sz w:val="18"/>
          <w:szCs w:val="18"/>
        </w:rPr>
        <w:t>3.标化分﹦100×实得分/应得分，应得分=128-合理缺项总分</w:t>
      </w:r>
      <w:r>
        <w:rPr>
          <w:rFonts w:ascii="宋体" w:hAnsi="宋体" w:cs="宋体" w:hint="eastAsia"/>
          <w:color w:val="000000"/>
          <w:kern w:val="0"/>
          <w:sz w:val="18"/>
          <w:szCs w:val="18"/>
        </w:rPr>
        <w:t>。</w:t>
      </w:r>
    </w:p>
    <w:p w:rsidR="00323A46" w:rsidRPr="007B5A94" w:rsidRDefault="00323A46" w:rsidP="00323A46">
      <w:pPr>
        <w:rPr>
          <w:rFonts w:hint="eastAsia"/>
          <w:color w:val="000000"/>
        </w:rPr>
      </w:pPr>
      <w:r w:rsidRPr="007B5A94">
        <w:rPr>
          <w:rFonts w:ascii="宋体" w:hAnsi="宋体" w:cs="宋体" w:hint="eastAsia"/>
          <w:bCs/>
          <w:color w:val="000000"/>
          <w:kern w:val="0"/>
          <w:sz w:val="18"/>
          <w:szCs w:val="18"/>
        </w:rPr>
        <w:t>4.核定等级：</w:t>
      </w:r>
      <w:r w:rsidRPr="007B5A94">
        <w:rPr>
          <w:rFonts w:ascii="宋体" w:hAnsi="宋体" w:cs="宋体" w:hint="eastAsia"/>
          <w:color w:val="000000"/>
          <w:kern w:val="0"/>
          <w:sz w:val="18"/>
          <w:szCs w:val="18"/>
        </w:rPr>
        <w:t>依照标化分为进行评级，具体标准如下：</w:t>
      </w:r>
    </w:p>
    <w:p w:rsidR="00323A46" w:rsidRPr="007B5A94" w:rsidRDefault="00323A46" w:rsidP="00323A46">
      <w:pPr>
        <w:ind w:firstLineChars="200" w:firstLine="360"/>
        <w:rPr>
          <w:rFonts w:ascii="宋体" w:hAnsi="宋体" w:cs="宋体" w:hint="eastAsia"/>
          <w:color w:val="000000"/>
          <w:kern w:val="0"/>
          <w:sz w:val="18"/>
          <w:szCs w:val="18"/>
        </w:rPr>
      </w:pPr>
      <w:r w:rsidRPr="007B5A94">
        <w:rPr>
          <w:rFonts w:ascii="宋体" w:hAnsi="宋体" w:cs="宋体" w:hint="eastAsia"/>
          <w:color w:val="000000"/>
          <w:kern w:val="0"/>
          <w:sz w:val="18"/>
          <w:szCs w:val="18"/>
        </w:rPr>
        <w:t>(1)标化分为90分以上者，评为优秀，核定为A级；</w:t>
      </w:r>
    </w:p>
    <w:p w:rsidR="00323A46" w:rsidRPr="007B5A94" w:rsidRDefault="00323A46" w:rsidP="00323A46">
      <w:pPr>
        <w:ind w:firstLineChars="200" w:firstLine="360"/>
        <w:rPr>
          <w:rFonts w:ascii="宋体" w:hAnsi="宋体" w:cs="宋体" w:hint="eastAsia"/>
          <w:color w:val="000000"/>
          <w:kern w:val="0"/>
          <w:sz w:val="18"/>
          <w:szCs w:val="18"/>
        </w:rPr>
      </w:pPr>
      <w:r w:rsidRPr="007B5A94">
        <w:rPr>
          <w:rFonts w:ascii="宋体" w:hAnsi="宋体" w:cs="宋体" w:hint="eastAsia"/>
          <w:color w:val="000000"/>
          <w:kern w:val="0"/>
          <w:sz w:val="18"/>
          <w:szCs w:val="18"/>
        </w:rPr>
        <w:t>(2)标化分为70-89分者，评为良好，核定为B级；</w:t>
      </w:r>
    </w:p>
    <w:p w:rsidR="00323A46" w:rsidRPr="007B5A94" w:rsidRDefault="00323A46" w:rsidP="00323A46">
      <w:pPr>
        <w:ind w:firstLineChars="200" w:firstLine="360"/>
        <w:rPr>
          <w:rFonts w:ascii="宋体" w:hAnsi="宋体" w:cs="宋体" w:hint="eastAsia"/>
          <w:color w:val="000000"/>
          <w:kern w:val="0"/>
          <w:sz w:val="18"/>
          <w:szCs w:val="18"/>
        </w:rPr>
      </w:pPr>
      <w:r w:rsidRPr="007B5A94">
        <w:rPr>
          <w:rFonts w:ascii="宋体" w:hAnsi="宋体" w:cs="宋体" w:hint="eastAsia"/>
          <w:color w:val="000000"/>
          <w:kern w:val="0"/>
          <w:sz w:val="18"/>
          <w:szCs w:val="18"/>
        </w:rPr>
        <w:t>(3)标化分为60-69分者，评为合格，核定为C级；</w:t>
      </w:r>
    </w:p>
    <w:p w:rsidR="00323A46" w:rsidRPr="007B5A94" w:rsidRDefault="00323A46" w:rsidP="00323A46">
      <w:pPr>
        <w:ind w:firstLineChars="200" w:firstLine="360"/>
        <w:rPr>
          <w:rFonts w:ascii="宋体" w:hAnsi="宋体" w:cs="宋体" w:hint="eastAsia"/>
          <w:color w:val="000000"/>
          <w:kern w:val="0"/>
          <w:sz w:val="18"/>
          <w:szCs w:val="18"/>
        </w:rPr>
      </w:pPr>
      <w:r w:rsidRPr="007B5A94">
        <w:rPr>
          <w:rFonts w:ascii="宋体" w:hAnsi="宋体" w:cs="宋体" w:hint="eastAsia"/>
          <w:color w:val="000000"/>
          <w:kern w:val="0"/>
          <w:sz w:val="18"/>
          <w:szCs w:val="18"/>
        </w:rPr>
        <w:t>(4)标化分低于60分者，不予评定等级。</w:t>
      </w:r>
    </w:p>
    <w:p w:rsidR="00323A46" w:rsidRPr="007B5A94" w:rsidRDefault="00323A46" w:rsidP="00323A46">
      <w:pPr>
        <w:rPr>
          <w:rFonts w:hint="eastAsia"/>
          <w:color w:val="000000"/>
        </w:rPr>
      </w:pPr>
      <w:r w:rsidRPr="007B5A94">
        <w:rPr>
          <w:rFonts w:ascii="宋体" w:hAnsi="宋体" w:hint="eastAsia"/>
          <w:color w:val="000000"/>
          <w:sz w:val="18"/>
          <w:szCs w:val="18"/>
        </w:rPr>
        <w:t>5.评查内容扣分，均扣完为止，不能出现负分。</w:t>
      </w:r>
    </w:p>
    <w:p w:rsidR="00323A46" w:rsidRDefault="00323A46" w:rsidP="00323A46">
      <w:pPr>
        <w:spacing w:line="460" w:lineRule="exact"/>
        <w:ind w:firstLineChars="200" w:firstLine="560"/>
        <w:rPr>
          <w:rFonts w:ascii="仿宋_GB2312" w:eastAsia="仿宋_GB2312" w:hAnsi="仿宋_GB2312"/>
          <w:color w:val="000000"/>
          <w:sz w:val="28"/>
          <w:szCs w:val="28"/>
        </w:rPr>
        <w:sectPr w:rsidR="00323A46" w:rsidSect="00566CB0">
          <w:footerReference w:type="even" r:id="rId7"/>
          <w:footerReference w:type="default" r:id="rId8"/>
          <w:pgSz w:w="11906" w:h="16838"/>
          <w:pgMar w:top="1134" w:right="1134" w:bottom="1134" w:left="1134" w:header="851" w:footer="992" w:gutter="0"/>
          <w:pgNumType w:start="1"/>
          <w:cols w:space="425"/>
          <w:docGrid w:type="lines" w:linePitch="312"/>
        </w:sectPr>
      </w:pPr>
    </w:p>
    <w:p w:rsidR="00323A46" w:rsidRPr="00D3033E" w:rsidRDefault="00323A46" w:rsidP="00323A46">
      <w:pPr>
        <w:ind w:left="3373" w:hangingChars="1200" w:hanging="3373"/>
        <w:rPr>
          <w:rFonts w:ascii="仿宋_GB2312" w:eastAsia="仿宋_GB2312" w:hint="eastAsia"/>
          <w:b/>
          <w:color w:val="000000"/>
          <w:sz w:val="28"/>
          <w:szCs w:val="28"/>
        </w:rPr>
      </w:pPr>
      <w:r>
        <w:rPr>
          <w:rFonts w:ascii="仿宋_GB2312" w:eastAsia="仿宋_GB2312" w:hint="eastAsia"/>
          <w:b/>
          <w:color w:val="000000"/>
          <w:sz w:val="28"/>
          <w:szCs w:val="28"/>
        </w:rPr>
        <w:lastRenderedPageBreak/>
        <w:t>附表</w:t>
      </w:r>
      <w:r w:rsidRPr="00D3033E">
        <w:rPr>
          <w:rFonts w:ascii="仿宋_GB2312" w:eastAsia="仿宋_GB2312" w:hint="eastAsia"/>
          <w:b/>
          <w:color w:val="000000"/>
          <w:sz w:val="28"/>
          <w:szCs w:val="28"/>
        </w:rPr>
        <w:t>5</w:t>
      </w:r>
    </w:p>
    <w:p w:rsidR="00323A46" w:rsidRDefault="00323A46" w:rsidP="00323A46">
      <w:pPr>
        <w:ind w:left="2520" w:hangingChars="1200" w:hanging="2520"/>
        <w:rPr>
          <w:rFonts w:hint="eastAsia"/>
          <w:color w:val="000000"/>
        </w:rPr>
      </w:pPr>
    </w:p>
    <w:p w:rsidR="00323A46" w:rsidRPr="007B5A94" w:rsidRDefault="00323A46" w:rsidP="00323A46">
      <w:pPr>
        <w:ind w:left="2520" w:hangingChars="1200" w:hanging="2520"/>
        <w:rPr>
          <w:rFonts w:hint="eastAsia"/>
          <w:color w:val="000000"/>
          <w:sz w:val="70"/>
          <w:szCs w:val="70"/>
        </w:rPr>
      </w:pPr>
      <w:r w:rsidRPr="007B5A94">
        <w:rPr>
          <w:rFonts w:hint="eastAsia"/>
          <w:color w:val="000000"/>
        </w:rPr>
        <w:t xml:space="preserve"> </w:t>
      </w:r>
      <w:r w:rsidRPr="007B5A94">
        <w:rPr>
          <w:noProof/>
          <w:color w:val="000000"/>
          <w:sz w:val="80"/>
          <w:szCs w:val="80"/>
        </w:rPr>
        <w:drawing>
          <wp:inline distT="0" distB="0" distL="0" distR="0">
            <wp:extent cx="914400" cy="909955"/>
            <wp:effectExtent l="0" t="0" r="0" b="4445"/>
            <wp:docPr id="5" name="图片 5" descr="监督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监督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09955"/>
                    </a:xfrm>
                    <a:prstGeom prst="rect">
                      <a:avLst/>
                    </a:prstGeom>
                    <a:noFill/>
                  </pic:spPr>
                </pic:pic>
              </a:graphicData>
            </a:graphic>
          </wp:inline>
        </w:drawing>
      </w:r>
      <w:r w:rsidRPr="007B5A94">
        <w:rPr>
          <w:rFonts w:hint="eastAsia"/>
          <w:color w:val="000000"/>
          <w:sz w:val="70"/>
          <w:szCs w:val="70"/>
        </w:rPr>
        <w:t>公共场所卫生信誉度</w:t>
      </w:r>
    </w:p>
    <w:tbl>
      <w:tblPr>
        <w:tblpPr w:leftFromText="180" w:rightFromText="180" w:vertAnchor="text" w:horzAnchor="page" w:tblpXSpec="center" w:tblpY="1056"/>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090"/>
      </w:tblGrid>
      <w:tr w:rsidR="00323A46" w:rsidRPr="007B5A94" w:rsidTr="00EA661F">
        <w:trPr>
          <w:cantSplit/>
          <w:trHeight w:val="2510"/>
        </w:trPr>
        <w:tc>
          <w:tcPr>
            <w:tcW w:w="3708" w:type="dxa"/>
            <w:shd w:val="clear" w:color="auto" w:fill="auto"/>
            <w:vAlign w:val="center"/>
          </w:tcPr>
          <w:p w:rsidR="00323A46" w:rsidRPr="007B5A94" w:rsidRDefault="00323A46" w:rsidP="00EA661F">
            <w:pPr>
              <w:jc w:val="center"/>
              <w:rPr>
                <w:rFonts w:hint="eastAsia"/>
                <w:b/>
                <w:color w:val="000000"/>
                <w:sz w:val="44"/>
                <w:szCs w:val="44"/>
              </w:rPr>
            </w:pPr>
            <w:r w:rsidRPr="007B5A94">
              <w:rPr>
                <w:color w:val="000000"/>
                <w:sz w:val="32"/>
                <w:szCs w:val="32"/>
              </w:rPr>
              <w:br w:type="page"/>
            </w:r>
            <w:r w:rsidRPr="007B5A94">
              <w:rPr>
                <w:rFonts w:hint="eastAsia"/>
                <w:b/>
                <w:color w:val="000000"/>
                <w:sz w:val="44"/>
                <w:szCs w:val="44"/>
              </w:rPr>
              <w:t>卫生信誉度</w:t>
            </w:r>
          </w:p>
          <w:p w:rsidR="00323A46" w:rsidRPr="007B5A94" w:rsidRDefault="00323A46" w:rsidP="00EA661F">
            <w:pPr>
              <w:jc w:val="center"/>
              <w:rPr>
                <w:rFonts w:hint="eastAsia"/>
                <w:color w:val="000000"/>
                <w:sz w:val="44"/>
                <w:szCs w:val="44"/>
              </w:rPr>
            </w:pPr>
            <w:r w:rsidRPr="007B5A94">
              <w:rPr>
                <w:rFonts w:hint="eastAsia"/>
                <w:b/>
                <w:color w:val="000000"/>
                <w:sz w:val="44"/>
                <w:szCs w:val="44"/>
              </w:rPr>
              <w:t>等</w:t>
            </w:r>
            <w:r w:rsidRPr="007B5A94">
              <w:rPr>
                <w:rFonts w:hint="eastAsia"/>
                <w:b/>
                <w:color w:val="000000"/>
                <w:sz w:val="44"/>
                <w:szCs w:val="44"/>
              </w:rPr>
              <w:t xml:space="preserve">     </w:t>
            </w:r>
            <w:r w:rsidRPr="007B5A94">
              <w:rPr>
                <w:rFonts w:hint="eastAsia"/>
                <w:b/>
                <w:color w:val="000000"/>
                <w:sz w:val="44"/>
                <w:szCs w:val="44"/>
              </w:rPr>
              <w:t>级</w:t>
            </w:r>
          </w:p>
        </w:tc>
        <w:tc>
          <w:tcPr>
            <w:tcW w:w="6090" w:type="dxa"/>
            <w:vMerge w:val="restart"/>
            <w:vAlign w:val="center"/>
          </w:tcPr>
          <w:p w:rsidR="00323A46" w:rsidRPr="00AE0DBB" w:rsidRDefault="00323A46" w:rsidP="00EA661F">
            <w:pPr>
              <w:tabs>
                <w:tab w:val="num" w:pos="720"/>
              </w:tabs>
              <w:jc w:val="center"/>
              <w:rPr>
                <w:rFonts w:hint="eastAsia"/>
                <w:color w:val="000000"/>
                <w:sz w:val="144"/>
                <w:szCs w:val="144"/>
              </w:rPr>
            </w:pPr>
            <w:r w:rsidRPr="00AE0DBB">
              <w:rPr>
                <w:rFonts w:hint="eastAsia"/>
                <w:color w:val="FF0000"/>
                <w:sz w:val="144"/>
                <w:szCs w:val="144"/>
              </w:rPr>
              <w:t>A</w:t>
            </w:r>
            <w:r w:rsidRPr="00AE0DBB">
              <w:rPr>
                <w:rFonts w:hint="eastAsia"/>
                <w:color w:val="FF0000"/>
                <w:sz w:val="144"/>
                <w:szCs w:val="144"/>
              </w:rPr>
              <w:t>级</w:t>
            </w:r>
          </w:p>
          <w:p w:rsidR="00323A46" w:rsidRPr="00AE0DBB" w:rsidRDefault="00323A46" w:rsidP="00EA661F">
            <w:pPr>
              <w:tabs>
                <w:tab w:val="num" w:pos="720"/>
              </w:tabs>
              <w:jc w:val="center"/>
              <w:rPr>
                <w:rFonts w:hint="eastAsia"/>
                <w:color w:val="FF0000"/>
                <w:sz w:val="40"/>
                <w:szCs w:val="40"/>
              </w:rPr>
            </w:pPr>
            <w:r w:rsidRPr="00AE0DBB">
              <w:rPr>
                <w:rFonts w:hint="eastAsia"/>
                <w:color w:val="FF0000"/>
                <w:sz w:val="40"/>
                <w:szCs w:val="40"/>
              </w:rPr>
              <w:t>（等级）</w:t>
            </w:r>
          </w:p>
        </w:tc>
      </w:tr>
      <w:tr w:rsidR="00323A46" w:rsidRPr="007B5A94" w:rsidTr="00EA661F">
        <w:trPr>
          <w:cantSplit/>
          <w:trHeight w:val="2920"/>
        </w:trPr>
        <w:tc>
          <w:tcPr>
            <w:tcW w:w="3708" w:type="dxa"/>
            <w:shd w:val="clear" w:color="auto" w:fill="auto"/>
            <w:vAlign w:val="center"/>
          </w:tcPr>
          <w:p w:rsidR="00323A46" w:rsidRPr="007B5A94" w:rsidRDefault="00323A46" w:rsidP="00EA661F">
            <w:pPr>
              <w:tabs>
                <w:tab w:val="num" w:pos="720"/>
              </w:tabs>
              <w:rPr>
                <w:rFonts w:hint="eastAsia"/>
                <w:b/>
                <w:color w:val="000000"/>
                <w:sz w:val="32"/>
                <w:szCs w:val="32"/>
              </w:rPr>
            </w:pPr>
            <w:r w:rsidRPr="007B5A94">
              <w:rPr>
                <w:rFonts w:hint="eastAsia"/>
                <w:b/>
                <w:color w:val="000000"/>
                <w:sz w:val="32"/>
                <w:szCs w:val="32"/>
              </w:rPr>
              <w:t>A</w:t>
            </w:r>
            <w:r w:rsidRPr="007B5A94">
              <w:rPr>
                <w:rFonts w:ascii="楷体_GB2312" w:eastAsia="仿宋_GB2312" w:hint="eastAsia"/>
                <w:b/>
                <w:color w:val="000000"/>
                <w:sz w:val="32"/>
                <w:szCs w:val="32"/>
              </w:rPr>
              <w:t>级</w:t>
            </w:r>
            <w:r w:rsidRPr="007B5A94">
              <w:rPr>
                <w:rFonts w:ascii="楷体_GB2312" w:eastAsia="仿宋_GB2312" w:hint="eastAsia"/>
                <w:b/>
                <w:color w:val="000000"/>
                <w:sz w:val="32"/>
                <w:szCs w:val="32"/>
              </w:rPr>
              <w:t xml:space="preserve">  </w:t>
            </w:r>
            <w:r w:rsidRPr="007B5A94">
              <w:rPr>
                <w:rFonts w:ascii="宋体" w:hAnsi="宋体" w:hint="eastAsia"/>
                <w:b/>
                <w:bCs/>
                <w:color w:val="000000"/>
                <w:sz w:val="32"/>
                <w:szCs w:val="32"/>
              </w:rPr>
              <w:t xml:space="preserve">卫生状况优秀 </w:t>
            </w:r>
            <w:r w:rsidRPr="007B5A94">
              <w:rPr>
                <w:rFonts w:ascii="楷体_GB2312" w:eastAsia="仿宋_GB2312" w:hint="eastAsia"/>
                <w:b/>
                <w:noProof/>
                <w:color w:val="000000"/>
                <w:sz w:val="32"/>
                <w:szCs w:val="32"/>
              </w:rPr>
              <w:drawing>
                <wp:inline distT="0" distB="0" distL="0" distR="0">
                  <wp:extent cx="257175" cy="257175"/>
                  <wp:effectExtent l="0" t="0" r="9525" b="9525"/>
                  <wp:docPr id="4" name="图片 4" descr="笑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笑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323A46" w:rsidRPr="007B5A94" w:rsidRDefault="00323A46" w:rsidP="00EA661F">
            <w:pPr>
              <w:tabs>
                <w:tab w:val="num" w:pos="720"/>
              </w:tabs>
              <w:rPr>
                <w:rFonts w:hint="eastAsia"/>
                <w:b/>
                <w:color w:val="000000"/>
                <w:sz w:val="32"/>
                <w:szCs w:val="32"/>
              </w:rPr>
            </w:pPr>
            <w:r w:rsidRPr="007B5A94">
              <w:rPr>
                <w:rFonts w:hint="eastAsia"/>
                <w:b/>
                <w:color w:val="000000"/>
                <w:sz w:val="32"/>
                <w:szCs w:val="32"/>
              </w:rPr>
              <w:t>B</w:t>
            </w:r>
            <w:r w:rsidRPr="007B5A94">
              <w:rPr>
                <w:rFonts w:hint="eastAsia"/>
                <w:b/>
                <w:color w:val="000000"/>
                <w:sz w:val="32"/>
                <w:szCs w:val="32"/>
              </w:rPr>
              <w:t>级</w:t>
            </w:r>
            <w:r w:rsidRPr="007B5A94">
              <w:rPr>
                <w:rFonts w:hint="eastAsia"/>
                <w:b/>
                <w:color w:val="000000"/>
                <w:sz w:val="32"/>
                <w:szCs w:val="32"/>
              </w:rPr>
              <w:t xml:space="preserve">  </w:t>
            </w:r>
            <w:r w:rsidRPr="007B5A94">
              <w:rPr>
                <w:rFonts w:ascii="宋体" w:hAnsi="宋体" w:hint="eastAsia"/>
                <w:b/>
                <w:bCs/>
                <w:color w:val="000000"/>
                <w:sz w:val="32"/>
                <w:szCs w:val="32"/>
              </w:rPr>
              <w:t xml:space="preserve">卫生状况良好 </w:t>
            </w:r>
            <w:r w:rsidRPr="007B5A94">
              <w:rPr>
                <w:rFonts w:ascii="楷体_GB2312" w:eastAsia="仿宋_GB2312" w:hint="eastAsia"/>
                <w:b/>
                <w:noProof/>
                <w:color w:val="000000"/>
                <w:sz w:val="32"/>
                <w:szCs w:val="32"/>
              </w:rPr>
              <w:drawing>
                <wp:inline distT="0" distB="0" distL="0" distR="0">
                  <wp:extent cx="257175" cy="257175"/>
                  <wp:effectExtent l="0" t="0" r="9525" b="9525"/>
                  <wp:docPr id="3" name="图片 3" descr="一般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一般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B5A94">
              <w:rPr>
                <w:rFonts w:ascii="宋体" w:hAnsi="宋体" w:hint="eastAsia"/>
                <w:b/>
                <w:bCs/>
                <w:color w:val="000000"/>
                <w:sz w:val="32"/>
                <w:szCs w:val="32"/>
              </w:rPr>
              <w:t xml:space="preserve">  </w:t>
            </w:r>
          </w:p>
          <w:p w:rsidR="00323A46" w:rsidRPr="007B5A94" w:rsidRDefault="00323A46" w:rsidP="00EA661F">
            <w:pPr>
              <w:tabs>
                <w:tab w:val="num" w:pos="720"/>
              </w:tabs>
              <w:rPr>
                <w:rFonts w:hint="eastAsia"/>
                <w:color w:val="000000"/>
                <w:sz w:val="32"/>
                <w:szCs w:val="32"/>
              </w:rPr>
            </w:pPr>
            <w:r w:rsidRPr="007B5A94">
              <w:rPr>
                <w:rFonts w:hint="eastAsia"/>
                <w:b/>
                <w:color w:val="000000"/>
                <w:sz w:val="32"/>
                <w:szCs w:val="32"/>
              </w:rPr>
              <w:t>C</w:t>
            </w:r>
            <w:r w:rsidRPr="007B5A94">
              <w:rPr>
                <w:rFonts w:hint="eastAsia"/>
                <w:b/>
                <w:color w:val="000000"/>
                <w:sz w:val="32"/>
                <w:szCs w:val="32"/>
              </w:rPr>
              <w:t>级</w:t>
            </w:r>
            <w:r w:rsidRPr="007B5A94">
              <w:rPr>
                <w:rFonts w:hint="eastAsia"/>
                <w:b/>
                <w:color w:val="000000"/>
                <w:sz w:val="32"/>
                <w:szCs w:val="32"/>
              </w:rPr>
              <w:t xml:space="preserve">  </w:t>
            </w:r>
            <w:r w:rsidRPr="007B5A94">
              <w:rPr>
                <w:rFonts w:ascii="宋体" w:hAnsi="宋体" w:hint="eastAsia"/>
                <w:b/>
                <w:bCs/>
                <w:color w:val="000000"/>
                <w:sz w:val="32"/>
                <w:szCs w:val="32"/>
              </w:rPr>
              <w:t xml:space="preserve">卫生状况一般 </w:t>
            </w:r>
            <w:r w:rsidRPr="007B5A94">
              <w:rPr>
                <w:rFonts w:ascii="宋体" w:hAnsi="宋体" w:hint="eastAsia"/>
                <w:b/>
                <w:bCs/>
                <w:noProof/>
                <w:color w:val="000000"/>
                <w:sz w:val="32"/>
                <w:szCs w:val="32"/>
              </w:rPr>
              <w:drawing>
                <wp:inline distT="0" distB="0" distL="0" distR="0">
                  <wp:extent cx="257175" cy="257175"/>
                  <wp:effectExtent l="0" t="0" r="9525" b="9525"/>
                  <wp:docPr id="2" name="图片 2" descr="哭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哭脸"/>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6090" w:type="dxa"/>
            <w:vMerge/>
          </w:tcPr>
          <w:p w:rsidR="00323A46" w:rsidRPr="007B5A94" w:rsidRDefault="00323A46" w:rsidP="00EA661F">
            <w:pPr>
              <w:rPr>
                <w:noProof/>
                <w:color w:val="000000"/>
                <w:sz w:val="20"/>
                <w:szCs w:val="30"/>
              </w:rPr>
            </w:pPr>
          </w:p>
        </w:tc>
      </w:tr>
      <w:tr w:rsidR="00323A46" w:rsidRPr="007B5A94" w:rsidTr="00EA661F">
        <w:trPr>
          <w:cantSplit/>
          <w:trHeight w:val="4336"/>
        </w:trPr>
        <w:tc>
          <w:tcPr>
            <w:tcW w:w="3708" w:type="dxa"/>
            <w:shd w:val="clear" w:color="auto" w:fill="auto"/>
          </w:tcPr>
          <w:p w:rsidR="00323A46" w:rsidRPr="007B5A94" w:rsidRDefault="00323A46" w:rsidP="00EA661F">
            <w:pPr>
              <w:rPr>
                <w:rFonts w:hint="eastAsia"/>
                <w:b/>
                <w:color w:val="000000"/>
                <w:sz w:val="32"/>
                <w:szCs w:val="32"/>
              </w:rPr>
            </w:pPr>
          </w:p>
          <w:p w:rsidR="00323A46" w:rsidRPr="007B5A94" w:rsidRDefault="00323A46" w:rsidP="00EA661F">
            <w:pPr>
              <w:rPr>
                <w:rFonts w:hint="eastAsia"/>
                <w:b/>
                <w:color w:val="000000"/>
                <w:sz w:val="32"/>
                <w:szCs w:val="32"/>
              </w:rPr>
            </w:pPr>
            <w:r w:rsidRPr="007B5A94">
              <w:rPr>
                <w:rFonts w:hint="eastAsia"/>
                <w:b/>
                <w:color w:val="000000"/>
                <w:sz w:val="32"/>
                <w:szCs w:val="32"/>
              </w:rPr>
              <w:t>投诉举报电话：</w:t>
            </w:r>
          </w:p>
          <w:p w:rsidR="00323A46" w:rsidRPr="007B5A94" w:rsidRDefault="00323A46" w:rsidP="00EA661F">
            <w:pPr>
              <w:rPr>
                <w:rFonts w:hint="eastAsia"/>
                <w:b/>
                <w:color w:val="000000"/>
                <w:sz w:val="32"/>
                <w:szCs w:val="32"/>
              </w:rPr>
            </w:pPr>
          </w:p>
          <w:p w:rsidR="00323A46" w:rsidRPr="007B5A94" w:rsidRDefault="00323A46" w:rsidP="00EA661F">
            <w:pPr>
              <w:rPr>
                <w:rFonts w:hint="eastAsia"/>
                <w:b/>
                <w:color w:val="000000"/>
                <w:sz w:val="32"/>
                <w:szCs w:val="32"/>
              </w:rPr>
            </w:pPr>
            <w:r w:rsidRPr="007B5A94">
              <w:rPr>
                <w:rFonts w:hint="eastAsia"/>
                <w:b/>
                <w:color w:val="000000"/>
                <w:sz w:val="32"/>
                <w:szCs w:val="32"/>
              </w:rPr>
              <w:t>检查时间：</w:t>
            </w:r>
            <w:r w:rsidRPr="007B5A94">
              <w:rPr>
                <w:rFonts w:hint="eastAsia"/>
                <w:b/>
                <w:color w:val="000000"/>
                <w:sz w:val="32"/>
                <w:szCs w:val="32"/>
              </w:rPr>
              <w:t xml:space="preserve">   </w:t>
            </w:r>
            <w:r w:rsidRPr="007B5A94">
              <w:rPr>
                <w:rFonts w:hint="eastAsia"/>
                <w:b/>
                <w:color w:val="000000"/>
                <w:sz w:val="32"/>
                <w:szCs w:val="32"/>
              </w:rPr>
              <w:t>年</w:t>
            </w:r>
            <w:r w:rsidRPr="007B5A94">
              <w:rPr>
                <w:rFonts w:hint="eastAsia"/>
                <w:b/>
                <w:color w:val="000000"/>
                <w:sz w:val="32"/>
                <w:szCs w:val="32"/>
              </w:rPr>
              <w:t xml:space="preserve">  </w:t>
            </w:r>
            <w:r w:rsidRPr="007B5A94">
              <w:rPr>
                <w:rFonts w:hint="eastAsia"/>
                <w:b/>
                <w:color w:val="000000"/>
                <w:sz w:val="32"/>
                <w:szCs w:val="32"/>
              </w:rPr>
              <w:t>月</w:t>
            </w:r>
            <w:r w:rsidRPr="007B5A94">
              <w:rPr>
                <w:rFonts w:hint="eastAsia"/>
                <w:b/>
                <w:color w:val="000000"/>
                <w:sz w:val="32"/>
                <w:szCs w:val="32"/>
              </w:rPr>
              <w:t xml:space="preserve"> </w:t>
            </w:r>
            <w:r w:rsidRPr="007B5A94">
              <w:rPr>
                <w:rFonts w:hint="eastAsia"/>
                <w:b/>
                <w:color w:val="000000"/>
                <w:sz w:val="32"/>
                <w:szCs w:val="32"/>
              </w:rPr>
              <w:t>日</w:t>
            </w:r>
          </w:p>
          <w:p w:rsidR="00323A46" w:rsidRPr="007B5A94" w:rsidRDefault="00323A46" w:rsidP="00EA661F">
            <w:pPr>
              <w:jc w:val="right"/>
              <w:rPr>
                <w:rFonts w:hint="eastAsia"/>
                <w:b/>
                <w:color w:val="000000"/>
                <w:sz w:val="32"/>
                <w:szCs w:val="32"/>
              </w:rPr>
            </w:pPr>
          </w:p>
          <w:p w:rsidR="00323A46" w:rsidRPr="007B5A94" w:rsidRDefault="00323A46" w:rsidP="00EA661F">
            <w:pPr>
              <w:jc w:val="right"/>
              <w:rPr>
                <w:noProof/>
                <w:color w:val="000000"/>
                <w:sz w:val="32"/>
                <w:szCs w:val="32"/>
              </w:rPr>
            </w:pPr>
            <w:r w:rsidRPr="007B5A94">
              <w:rPr>
                <w:rFonts w:hint="eastAsia"/>
                <w:b/>
                <w:color w:val="000000"/>
                <w:sz w:val="32"/>
                <w:szCs w:val="32"/>
              </w:rPr>
              <w:t>××卫生局（盖章）</w:t>
            </w:r>
          </w:p>
        </w:tc>
        <w:tc>
          <w:tcPr>
            <w:tcW w:w="6090" w:type="dxa"/>
            <w:vAlign w:val="center"/>
          </w:tcPr>
          <w:p w:rsidR="00323A46" w:rsidRDefault="00323A46" w:rsidP="00EA661F">
            <w:pPr>
              <w:tabs>
                <w:tab w:val="num" w:pos="720"/>
              </w:tabs>
              <w:ind w:firstLineChars="100" w:firstLine="440"/>
              <w:jc w:val="center"/>
              <w:rPr>
                <w:rFonts w:hint="eastAsia"/>
                <w:color w:val="000000"/>
                <w:sz w:val="44"/>
                <w:szCs w:val="44"/>
              </w:rPr>
            </w:pPr>
            <w:r w:rsidRPr="007B5A94">
              <w:rPr>
                <w:rFonts w:hint="eastAsia"/>
                <w:noProof/>
                <w:color w:val="000000"/>
                <w:sz w:val="44"/>
                <w:szCs w:val="44"/>
              </w:rPr>
              <w:drawing>
                <wp:inline distT="0" distB="0" distL="0" distR="0">
                  <wp:extent cx="2171700" cy="2152650"/>
                  <wp:effectExtent l="0" t="0" r="0" b="0"/>
                  <wp:docPr id="1" name="图片 1" descr="笑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笑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2152650"/>
                          </a:xfrm>
                          <a:prstGeom prst="rect">
                            <a:avLst/>
                          </a:prstGeom>
                          <a:noFill/>
                          <a:ln>
                            <a:noFill/>
                          </a:ln>
                        </pic:spPr>
                      </pic:pic>
                    </a:graphicData>
                  </a:graphic>
                </wp:inline>
              </w:drawing>
            </w:r>
          </w:p>
          <w:p w:rsidR="00323A46" w:rsidRPr="00AE0DBB" w:rsidRDefault="00323A46" w:rsidP="00EA661F">
            <w:pPr>
              <w:tabs>
                <w:tab w:val="num" w:pos="720"/>
              </w:tabs>
              <w:ind w:firstLineChars="100" w:firstLine="400"/>
              <w:jc w:val="center"/>
              <w:rPr>
                <w:rFonts w:hint="eastAsia"/>
                <w:color w:val="000000"/>
                <w:sz w:val="40"/>
                <w:szCs w:val="40"/>
              </w:rPr>
            </w:pPr>
            <w:r w:rsidRPr="00AE0DBB">
              <w:rPr>
                <w:rFonts w:hint="eastAsia"/>
                <w:color w:val="000000"/>
                <w:sz w:val="40"/>
                <w:szCs w:val="40"/>
              </w:rPr>
              <w:t>（表情标识）</w:t>
            </w:r>
          </w:p>
        </w:tc>
      </w:tr>
    </w:tbl>
    <w:p w:rsidR="00323A46" w:rsidRPr="007B5A94" w:rsidRDefault="00323A46" w:rsidP="00323A46">
      <w:pPr>
        <w:ind w:leftChars="340" w:left="714" w:firstLineChars="100" w:firstLine="700"/>
        <w:rPr>
          <w:rFonts w:hint="eastAsia"/>
          <w:color w:val="000000"/>
          <w:sz w:val="80"/>
          <w:szCs w:val="80"/>
        </w:rPr>
      </w:pPr>
      <w:r w:rsidRPr="007B5A94">
        <w:rPr>
          <w:rFonts w:hint="eastAsia"/>
          <w:color w:val="000000"/>
          <w:sz w:val="70"/>
          <w:szCs w:val="70"/>
        </w:rPr>
        <w:t>××业等级公示</w:t>
      </w:r>
      <w:r w:rsidRPr="007B5A94">
        <w:rPr>
          <w:rFonts w:hint="eastAsia"/>
          <w:color w:val="000000"/>
          <w:sz w:val="70"/>
          <w:szCs w:val="70"/>
        </w:rPr>
        <w:t xml:space="preserve"> </w:t>
      </w:r>
      <w:r>
        <w:rPr>
          <w:rFonts w:hint="eastAsia"/>
          <w:color w:val="000000"/>
          <w:sz w:val="70"/>
          <w:szCs w:val="70"/>
        </w:rPr>
        <w:t xml:space="preserve">  </w:t>
      </w:r>
      <w:r w:rsidRPr="007B5A94">
        <w:rPr>
          <w:rFonts w:hint="eastAsia"/>
          <w:color w:val="000000"/>
          <w:sz w:val="30"/>
          <w:szCs w:val="30"/>
        </w:rPr>
        <w:t>编号：</w:t>
      </w:r>
    </w:p>
    <w:p w:rsidR="00323A46" w:rsidRDefault="00323A46" w:rsidP="00323A46">
      <w:pPr>
        <w:tabs>
          <w:tab w:val="num" w:pos="720"/>
        </w:tabs>
        <w:ind w:right="720"/>
        <w:rPr>
          <w:rFonts w:ascii="仿宋_GB2312" w:eastAsia="仿宋_GB2312" w:hint="eastAsia"/>
          <w:sz w:val="32"/>
        </w:rPr>
      </w:pPr>
      <w:r w:rsidRPr="007B5A94">
        <w:rPr>
          <w:rFonts w:hint="eastAsia"/>
          <w:color w:val="000000"/>
          <w:sz w:val="36"/>
          <w:szCs w:val="36"/>
        </w:rPr>
        <w:t xml:space="preserve">        </w:t>
      </w:r>
    </w:p>
    <w:p w:rsidR="00D31AB1" w:rsidRDefault="00D31AB1">
      <w:bookmarkStart w:id="1" w:name="_GoBack"/>
      <w:bookmarkEnd w:id="1"/>
    </w:p>
    <w:sectPr w:rsidR="00D31AB1" w:rsidSect="00D3033E">
      <w:footerReference w:type="even" r:id="rId14"/>
      <w:footerReference w:type="default" r:id="rId1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201" w:rsidRDefault="00310201" w:rsidP="00323A46">
      <w:r>
        <w:separator/>
      </w:r>
    </w:p>
  </w:endnote>
  <w:endnote w:type="continuationSeparator" w:id="0">
    <w:p w:rsidR="00310201" w:rsidRDefault="00310201" w:rsidP="0032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A46" w:rsidRDefault="00323A46" w:rsidP="00566C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23A46" w:rsidRDefault="00323A46" w:rsidP="00566CB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A46" w:rsidRDefault="00323A46" w:rsidP="00566C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323A46" w:rsidRDefault="00323A46" w:rsidP="00566CB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10F" w:rsidRDefault="00310201" w:rsidP="00566C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4410F" w:rsidRDefault="0031020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10F" w:rsidRDefault="00310201" w:rsidP="00566C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23A46">
      <w:rPr>
        <w:rStyle w:val="a6"/>
        <w:noProof/>
      </w:rPr>
      <w:t>12</w:t>
    </w:r>
    <w:r>
      <w:rPr>
        <w:rStyle w:val="a6"/>
      </w:rPr>
      <w:fldChar w:fldCharType="end"/>
    </w:r>
  </w:p>
  <w:p w:rsidR="00C4410F" w:rsidRDefault="00310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201" w:rsidRDefault="00310201" w:rsidP="00323A46">
      <w:r>
        <w:separator/>
      </w:r>
    </w:p>
  </w:footnote>
  <w:footnote w:type="continuationSeparator" w:id="0">
    <w:p w:rsidR="00310201" w:rsidRDefault="00310201" w:rsidP="00323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2019"/>
    <w:multiLevelType w:val="hybridMultilevel"/>
    <w:tmpl w:val="4FEA5C2C"/>
    <w:lvl w:ilvl="0" w:tplc="57885FD2">
      <w:start w:val="2"/>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DF35F56"/>
    <w:multiLevelType w:val="hybridMultilevel"/>
    <w:tmpl w:val="E16808C0"/>
    <w:lvl w:ilvl="0" w:tplc="2D0EBE60">
      <w:start w:val="6"/>
      <w:numFmt w:val="japaneseCounting"/>
      <w:lvlText w:val="%1、"/>
      <w:lvlJc w:val="left"/>
      <w:pPr>
        <w:tabs>
          <w:tab w:val="num" w:pos="1202"/>
        </w:tabs>
        <w:ind w:left="1202" w:hanging="72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17EC7AB9"/>
    <w:multiLevelType w:val="hybridMultilevel"/>
    <w:tmpl w:val="13D2C20E"/>
    <w:lvl w:ilvl="0" w:tplc="2E6EBEB0">
      <w:start w:val="2"/>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1C663922"/>
    <w:multiLevelType w:val="hybridMultilevel"/>
    <w:tmpl w:val="04C09294"/>
    <w:lvl w:ilvl="0" w:tplc="93C0C604">
      <w:start w:val="1"/>
      <w:numFmt w:val="japaneseCounting"/>
      <w:lvlText w:val="%1、"/>
      <w:lvlJc w:val="left"/>
      <w:pPr>
        <w:tabs>
          <w:tab w:val="num" w:pos="1240"/>
        </w:tabs>
        <w:ind w:left="1240" w:hanging="720"/>
      </w:pPr>
      <w:rPr>
        <w:rFonts w:hint="eastAsia"/>
      </w:rPr>
    </w:lvl>
    <w:lvl w:ilvl="1" w:tplc="04090019" w:tentative="1">
      <w:start w:val="1"/>
      <w:numFmt w:val="lowerLetter"/>
      <w:lvlText w:val="%2)"/>
      <w:lvlJc w:val="left"/>
      <w:pPr>
        <w:tabs>
          <w:tab w:val="num" w:pos="1360"/>
        </w:tabs>
        <w:ind w:left="1360" w:hanging="420"/>
      </w:pPr>
    </w:lvl>
    <w:lvl w:ilvl="2" w:tplc="0409001B" w:tentative="1">
      <w:start w:val="1"/>
      <w:numFmt w:val="lowerRoman"/>
      <w:lvlText w:val="%3."/>
      <w:lvlJc w:val="righ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9" w:tentative="1">
      <w:start w:val="1"/>
      <w:numFmt w:val="lowerLetter"/>
      <w:lvlText w:val="%5)"/>
      <w:lvlJc w:val="left"/>
      <w:pPr>
        <w:tabs>
          <w:tab w:val="num" w:pos="2620"/>
        </w:tabs>
        <w:ind w:left="2620" w:hanging="420"/>
      </w:pPr>
    </w:lvl>
    <w:lvl w:ilvl="5" w:tplc="0409001B" w:tentative="1">
      <w:start w:val="1"/>
      <w:numFmt w:val="lowerRoman"/>
      <w:lvlText w:val="%6."/>
      <w:lvlJc w:val="righ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9" w:tentative="1">
      <w:start w:val="1"/>
      <w:numFmt w:val="lowerLetter"/>
      <w:lvlText w:val="%8)"/>
      <w:lvlJc w:val="left"/>
      <w:pPr>
        <w:tabs>
          <w:tab w:val="num" w:pos="3880"/>
        </w:tabs>
        <w:ind w:left="3880" w:hanging="420"/>
      </w:pPr>
    </w:lvl>
    <w:lvl w:ilvl="8" w:tplc="0409001B" w:tentative="1">
      <w:start w:val="1"/>
      <w:numFmt w:val="lowerRoman"/>
      <w:lvlText w:val="%9."/>
      <w:lvlJc w:val="right"/>
      <w:pPr>
        <w:tabs>
          <w:tab w:val="num" w:pos="4300"/>
        </w:tabs>
        <w:ind w:left="4300" w:hanging="420"/>
      </w:pPr>
    </w:lvl>
  </w:abstractNum>
  <w:abstractNum w:abstractNumId="4">
    <w:nsid w:val="1E780DE2"/>
    <w:multiLevelType w:val="hybridMultilevel"/>
    <w:tmpl w:val="7A9AE3FC"/>
    <w:lvl w:ilvl="0" w:tplc="2D2431B6">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7DB24C2"/>
    <w:multiLevelType w:val="hybridMultilevel"/>
    <w:tmpl w:val="0A523BBA"/>
    <w:lvl w:ilvl="0" w:tplc="F890454E">
      <w:start w:val="1"/>
      <w:numFmt w:val="japaneseCounting"/>
      <w:lvlText w:val="（%1）"/>
      <w:lvlJc w:val="left"/>
      <w:pPr>
        <w:tabs>
          <w:tab w:val="num" w:pos="1200"/>
        </w:tabs>
        <w:ind w:left="1200" w:hanging="720"/>
      </w:pPr>
      <w:rPr>
        <w:rFonts w:hint="default"/>
      </w:rPr>
    </w:lvl>
    <w:lvl w:ilvl="1" w:tplc="CB8E84E6">
      <w:start w:val="1"/>
      <w:numFmt w:val="decimal"/>
      <w:lvlText w:val="%2．"/>
      <w:lvlJc w:val="left"/>
      <w:pPr>
        <w:tabs>
          <w:tab w:val="num" w:pos="1260"/>
        </w:tabs>
        <w:ind w:left="1260" w:hanging="360"/>
      </w:pPr>
      <w:rPr>
        <w:rFonts w:hint="eastAsia"/>
      </w:rPr>
    </w:lvl>
    <w:lvl w:ilvl="2" w:tplc="9C062F8A">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2D030FD2"/>
    <w:multiLevelType w:val="hybridMultilevel"/>
    <w:tmpl w:val="EA3C7EE4"/>
    <w:lvl w:ilvl="0" w:tplc="8604E648">
      <w:start w:val="1"/>
      <w:numFmt w:val="decimal"/>
      <w:lvlText w:val="%1."/>
      <w:lvlJc w:val="left"/>
      <w:pPr>
        <w:ind w:left="360" w:hanging="360"/>
      </w:pPr>
      <w:rPr>
        <w:rFonts w:ascii="Calibri" w:hAnsi="Calibri" w:cs="Times New Roman"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543063"/>
    <w:multiLevelType w:val="hybridMultilevel"/>
    <w:tmpl w:val="CC7E8BA4"/>
    <w:lvl w:ilvl="0" w:tplc="1ACA0810">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381B2081"/>
    <w:multiLevelType w:val="hybridMultilevel"/>
    <w:tmpl w:val="144E56D6"/>
    <w:lvl w:ilvl="0" w:tplc="C9149EA2">
      <w:start w:val="1"/>
      <w:numFmt w:val="japaneseCounting"/>
      <w:lvlText w:val="%1、"/>
      <w:lvlJc w:val="left"/>
      <w:pPr>
        <w:tabs>
          <w:tab w:val="num" w:pos="1275"/>
        </w:tabs>
        <w:ind w:left="1275" w:hanging="720"/>
      </w:pPr>
      <w:rPr>
        <w:rFonts w:ascii="仿宋_GB2312" w:eastAsia="仿宋_GB2312" w:hint="eastAsia"/>
        <w:color w:val="auto"/>
        <w:sz w:val="28"/>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9">
    <w:nsid w:val="384A2F8F"/>
    <w:multiLevelType w:val="multilevel"/>
    <w:tmpl w:val="4CC0C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C624C4F"/>
    <w:multiLevelType w:val="hybridMultilevel"/>
    <w:tmpl w:val="9252EB26"/>
    <w:lvl w:ilvl="0" w:tplc="C79A0CFC">
      <w:start w:val="4"/>
      <w:numFmt w:val="japaneseCounting"/>
      <w:lvlText w:val="%1、"/>
      <w:lvlJc w:val="left"/>
      <w:pPr>
        <w:tabs>
          <w:tab w:val="num" w:pos="960"/>
        </w:tabs>
        <w:ind w:left="960" w:hanging="480"/>
      </w:pPr>
      <w:rPr>
        <w:rFonts w:ascii="仿宋_GB2312"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41C278DB"/>
    <w:multiLevelType w:val="hybridMultilevel"/>
    <w:tmpl w:val="0DDAC580"/>
    <w:lvl w:ilvl="0" w:tplc="DB78119C">
      <w:start w:val="1"/>
      <w:numFmt w:val="japaneseCounting"/>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41DC623B"/>
    <w:multiLevelType w:val="hybridMultilevel"/>
    <w:tmpl w:val="00007232"/>
    <w:lvl w:ilvl="0" w:tplc="C63C8FAA">
      <w:start w:val="1"/>
      <w:numFmt w:val="decimal"/>
      <w:lvlText w:val="（%1）"/>
      <w:lvlJc w:val="left"/>
      <w:pPr>
        <w:tabs>
          <w:tab w:val="num" w:pos="1202"/>
        </w:tabs>
        <w:ind w:left="1202" w:hanging="72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nsid w:val="42AB6E4B"/>
    <w:multiLevelType w:val="hybridMultilevel"/>
    <w:tmpl w:val="CAFCC97E"/>
    <w:lvl w:ilvl="0" w:tplc="5EF40A5C">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44B51563"/>
    <w:multiLevelType w:val="hybridMultilevel"/>
    <w:tmpl w:val="63C03316"/>
    <w:lvl w:ilvl="0" w:tplc="88CA49D2">
      <w:start w:val="1"/>
      <w:numFmt w:val="japaneseCounting"/>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481476DD"/>
    <w:multiLevelType w:val="hybridMultilevel"/>
    <w:tmpl w:val="22C07AA6"/>
    <w:lvl w:ilvl="0" w:tplc="DBDC3D9E">
      <w:start w:val="1"/>
      <w:numFmt w:val="japaneseCounting"/>
      <w:lvlText w:val="（%1）"/>
      <w:lvlJc w:val="left"/>
      <w:pPr>
        <w:tabs>
          <w:tab w:val="num" w:pos="1665"/>
        </w:tabs>
        <w:ind w:left="1665" w:hanging="1125"/>
      </w:pPr>
      <w:rPr>
        <w:rFonts w:hint="default"/>
        <w:b/>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nsid w:val="4ACF1E77"/>
    <w:multiLevelType w:val="multilevel"/>
    <w:tmpl w:val="D93A2530"/>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840"/>
        </w:tabs>
        <w:ind w:left="840" w:hanging="360"/>
      </w:pPr>
      <w:rPr>
        <w:rFonts w:hint="eastAsia"/>
      </w:rPr>
    </w:lvl>
    <w:lvl w:ilvl="2">
      <w:start w:val="1"/>
      <w:numFmt w:val="decimal"/>
      <w:lvlText w:val="%1.%2.%3"/>
      <w:lvlJc w:val="left"/>
      <w:pPr>
        <w:tabs>
          <w:tab w:val="num" w:pos="1680"/>
        </w:tabs>
        <w:ind w:left="1680" w:hanging="720"/>
      </w:pPr>
      <w:rPr>
        <w:rFonts w:hint="eastAsia"/>
      </w:rPr>
    </w:lvl>
    <w:lvl w:ilvl="3">
      <w:start w:val="1"/>
      <w:numFmt w:val="decimal"/>
      <w:lvlText w:val="%1.%2.%3.%4"/>
      <w:lvlJc w:val="left"/>
      <w:pPr>
        <w:tabs>
          <w:tab w:val="num" w:pos="2160"/>
        </w:tabs>
        <w:ind w:left="2160" w:hanging="720"/>
      </w:pPr>
      <w:rPr>
        <w:rFonts w:hint="eastAsia"/>
      </w:rPr>
    </w:lvl>
    <w:lvl w:ilvl="4">
      <w:start w:val="1"/>
      <w:numFmt w:val="decimal"/>
      <w:lvlText w:val="%1.%2.%3.%4.%5"/>
      <w:lvlJc w:val="left"/>
      <w:pPr>
        <w:tabs>
          <w:tab w:val="num" w:pos="3000"/>
        </w:tabs>
        <w:ind w:left="3000" w:hanging="1080"/>
      </w:pPr>
      <w:rPr>
        <w:rFonts w:hint="eastAsia"/>
      </w:rPr>
    </w:lvl>
    <w:lvl w:ilvl="5">
      <w:start w:val="1"/>
      <w:numFmt w:val="decimal"/>
      <w:lvlText w:val="%1.%2.%3.%4.%5.%6"/>
      <w:lvlJc w:val="left"/>
      <w:pPr>
        <w:tabs>
          <w:tab w:val="num" w:pos="3480"/>
        </w:tabs>
        <w:ind w:left="3480" w:hanging="1080"/>
      </w:pPr>
      <w:rPr>
        <w:rFonts w:hint="eastAsia"/>
      </w:rPr>
    </w:lvl>
    <w:lvl w:ilvl="6">
      <w:start w:val="1"/>
      <w:numFmt w:val="decimal"/>
      <w:lvlText w:val="%1.%2.%3.%4.%5.%6.%7"/>
      <w:lvlJc w:val="left"/>
      <w:pPr>
        <w:tabs>
          <w:tab w:val="num" w:pos="4320"/>
        </w:tabs>
        <w:ind w:left="4320" w:hanging="1440"/>
      </w:pPr>
      <w:rPr>
        <w:rFonts w:hint="eastAsia"/>
      </w:rPr>
    </w:lvl>
    <w:lvl w:ilvl="7">
      <w:start w:val="1"/>
      <w:numFmt w:val="decimal"/>
      <w:lvlText w:val="%1.%2.%3.%4.%5.%6.%7.%8"/>
      <w:lvlJc w:val="left"/>
      <w:pPr>
        <w:tabs>
          <w:tab w:val="num" w:pos="4800"/>
        </w:tabs>
        <w:ind w:left="4800" w:hanging="1440"/>
      </w:pPr>
      <w:rPr>
        <w:rFonts w:hint="eastAsia"/>
      </w:rPr>
    </w:lvl>
    <w:lvl w:ilvl="8">
      <w:start w:val="1"/>
      <w:numFmt w:val="decimal"/>
      <w:lvlText w:val="%1.%2.%3.%4.%5.%6.%7.%8.%9"/>
      <w:lvlJc w:val="left"/>
      <w:pPr>
        <w:tabs>
          <w:tab w:val="num" w:pos="5640"/>
        </w:tabs>
        <w:ind w:left="5640" w:hanging="1800"/>
      </w:pPr>
      <w:rPr>
        <w:rFonts w:hint="eastAsia"/>
      </w:rPr>
    </w:lvl>
  </w:abstractNum>
  <w:abstractNum w:abstractNumId="17">
    <w:nsid w:val="4CAB0494"/>
    <w:multiLevelType w:val="hybridMultilevel"/>
    <w:tmpl w:val="D4067B50"/>
    <w:lvl w:ilvl="0" w:tplc="D81C52AA">
      <w:start w:val="2"/>
      <w:numFmt w:val="decimal"/>
      <w:lvlText w:val="%1、"/>
      <w:lvlJc w:val="left"/>
      <w:pPr>
        <w:tabs>
          <w:tab w:val="num" w:pos="1550"/>
        </w:tabs>
        <w:ind w:left="1550" w:hanging="99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4DB84642"/>
    <w:multiLevelType w:val="hybridMultilevel"/>
    <w:tmpl w:val="0B503ADC"/>
    <w:lvl w:ilvl="0" w:tplc="1756AC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C27B1E"/>
    <w:multiLevelType w:val="hybridMultilevel"/>
    <w:tmpl w:val="EA963E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F5287F"/>
    <w:multiLevelType w:val="hybridMultilevel"/>
    <w:tmpl w:val="B5A6148E"/>
    <w:lvl w:ilvl="0" w:tplc="87EA803A">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1">
    <w:nsid w:val="5BD964F6"/>
    <w:multiLevelType w:val="hybridMultilevel"/>
    <w:tmpl w:val="B97A32FA"/>
    <w:lvl w:ilvl="0" w:tplc="03AC5F76">
      <w:start w:val="5"/>
      <w:numFmt w:val="japaneseCounting"/>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nsid w:val="638F2D2D"/>
    <w:multiLevelType w:val="hybridMultilevel"/>
    <w:tmpl w:val="D11CDFC2"/>
    <w:lvl w:ilvl="0" w:tplc="28080652">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64351CD0"/>
    <w:multiLevelType w:val="hybridMultilevel"/>
    <w:tmpl w:val="2192413E"/>
    <w:lvl w:ilvl="0" w:tplc="4E268B06">
      <w:start w:val="16"/>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8C5223C"/>
    <w:multiLevelType w:val="hybridMultilevel"/>
    <w:tmpl w:val="9DDC933C"/>
    <w:lvl w:ilvl="0" w:tplc="852C8AA6">
      <w:start w:val="4"/>
      <w:numFmt w:val="japaneseCounting"/>
      <w:lvlText w:val="（%1）"/>
      <w:lvlJc w:val="left"/>
      <w:pPr>
        <w:tabs>
          <w:tab w:val="num" w:pos="1335"/>
        </w:tabs>
        <w:ind w:left="1335" w:hanging="85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6BFE2DEB"/>
    <w:multiLevelType w:val="hybridMultilevel"/>
    <w:tmpl w:val="AAA06BC4"/>
    <w:lvl w:ilvl="0" w:tplc="0409000B">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26">
    <w:nsid w:val="6ED76B2E"/>
    <w:multiLevelType w:val="hybridMultilevel"/>
    <w:tmpl w:val="893AEB38"/>
    <w:lvl w:ilvl="0" w:tplc="6882B92A">
      <w:start w:val="1"/>
      <w:numFmt w:val="japaneseCounting"/>
      <w:lvlText w:val="（%1）"/>
      <w:lvlJc w:val="left"/>
      <w:pPr>
        <w:tabs>
          <w:tab w:val="num" w:pos="1200"/>
        </w:tabs>
        <w:ind w:left="1200" w:hanging="720"/>
      </w:pPr>
      <w:rPr>
        <w:rFonts w:hint="default"/>
        <w:b/>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71470FFC"/>
    <w:multiLevelType w:val="hybridMultilevel"/>
    <w:tmpl w:val="70DC208A"/>
    <w:lvl w:ilvl="0" w:tplc="9FDE7C42">
      <w:start w:val="18"/>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1ED62D2"/>
    <w:multiLevelType w:val="hybridMultilevel"/>
    <w:tmpl w:val="F3A48F58"/>
    <w:lvl w:ilvl="0" w:tplc="ED50D2A0">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9">
    <w:nsid w:val="76056A60"/>
    <w:multiLevelType w:val="hybridMultilevel"/>
    <w:tmpl w:val="C0CC093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0">
    <w:nsid w:val="76225425"/>
    <w:multiLevelType w:val="hybridMultilevel"/>
    <w:tmpl w:val="F934C1F6"/>
    <w:lvl w:ilvl="0" w:tplc="CC5EE50E">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1">
    <w:nsid w:val="7D335770"/>
    <w:multiLevelType w:val="hybridMultilevel"/>
    <w:tmpl w:val="8FAC4468"/>
    <w:lvl w:ilvl="0" w:tplc="93F4961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7D464D54"/>
    <w:multiLevelType w:val="hybridMultilevel"/>
    <w:tmpl w:val="56A8C85C"/>
    <w:lvl w:ilvl="0" w:tplc="6E5C3A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3">
    <w:nsid w:val="7DE760B0"/>
    <w:multiLevelType w:val="hybridMultilevel"/>
    <w:tmpl w:val="207465A2"/>
    <w:lvl w:ilvl="0" w:tplc="32D22D4C">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7EE14B7A"/>
    <w:multiLevelType w:val="hybridMultilevel"/>
    <w:tmpl w:val="C34CDC18"/>
    <w:lvl w:ilvl="0" w:tplc="6166E006">
      <w:start w:val="1"/>
      <w:numFmt w:val="japaneseCounting"/>
      <w:lvlText w:val="（%1）"/>
      <w:lvlJc w:val="left"/>
      <w:pPr>
        <w:tabs>
          <w:tab w:val="num" w:pos="1200"/>
        </w:tabs>
        <w:ind w:left="1200" w:hanging="720"/>
      </w:pPr>
      <w:rPr>
        <w:rFonts w:hint="eastAsia"/>
      </w:rPr>
    </w:lvl>
    <w:lvl w:ilvl="1" w:tplc="2CF64834">
      <w:start w:val="2"/>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0"/>
  </w:num>
  <w:num w:numId="2">
    <w:abstractNumId w:val="3"/>
  </w:num>
  <w:num w:numId="3">
    <w:abstractNumId w:val="28"/>
  </w:num>
  <w:num w:numId="4">
    <w:abstractNumId w:val="14"/>
  </w:num>
  <w:num w:numId="5">
    <w:abstractNumId w:val="29"/>
  </w:num>
  <w:num w:numId="6">
    <w:abstractNumId w:val="25"/>
  </w:num>
  <w:num w:numId="7">
    <w:abstractNumId w:val="12"/>
  </w:num>
  <w:num w:numId="8">
    <w:abstractNumId w:val="9"/>
  </w:num>
  <w:num w:numId="9">
    <w:abstractNumId w:val="8"/>
  </w:num>
  <w:num w:numId="10">
    <w:abstractNumId w:val="20"/>
  </w:num>
  <w:num w:numId="11">
    <w:abstractNumId w:val="31"/>
  </w:num>
  <w:num w:numId="12">
    <w:abstractNumId w:val="5"/>
  </w:num>
  <w:num w:numId="13">
    <w:abstractNumId w:val="2"/>
  </w:num>
  <w:num w:numId="14">
    <w:abstractNumId w:val="0"/>
  </w:num>
  <w:num w:numId="15">
    <w:abstractNumId w:val="16"/>
  </w:num>
  <w:num w:numId="16">
    <w:abstractNumId w:val="34"/>
  </w:num>
  <w:num w:numId="17">
    <w:abstractNumId w:val="10"/>
  </w:num>
  <w:num w:numId="18">
    <w:abstractNumId w:val="21"/>
  </w:num>
  <w:num w:numId="19">
    <w:abstractNumId w:val="1"/>
  </w:num>
  <w:num w:numId="20">
    <w:abstractNumId w:val="22"/>
  </w:num>
  <w:num w:numId="21">
    <w:abstractNumId w:val="15"/>
  </w:num>
  <w:num w:numId="22">
    <w:abstractNumId w:val="26"/>
  </w:num>
  <w:num w:numId="23">
    <w:abstractNumId w:val="4"/>
  </w:num>
  <w:num w:numId="24">
    <w:abstractNumId w:val="17"/>
  </w:num>
  <w:num w:numId="25">
    <w:abstractNumId w:val="24"/>
  </w:num>
  <w:num w:numId="26">
    <w:abstractNumId w:val="33"/>
  </w:num>
  <w:num w:numId="27">
    <w:abstractNumId w:val="13"/>
  </w:num>
  <w:num w:numId="28">
    <w:abstractNumId w:val="7"/>
  </w:num>
  <w:num w:numId="29">
    <w:abstractNumId w:val="11"/>
  </w:num>
  <w:num w:numId="30">
    <w:abstractNumId w:val="23"/>
  </w:num>
  <w:num w:numId="31">
    <w:abstractNumId w:val="19"/>
  </w:num>
  <w:num w:numId="32">
    <w:abstractNumId w:val="6"/>
  </w:num>
  <w:num w:numId="33">
    <w:abstractNumId w:val="27"/>
  </w:num>
  <w:num w:numId="34">
    <w:abstractNumId w:val="1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43"/>
    <w:rsid w:val="000042C6"/>
    <w:rsid w:val="00007AE6"/>
    <w:rsid w:val="0001064B"/>
    <w:rsid w:val="00011E1A"/>
    <w:rsid w:val="0001270B"/>
    <w:rsid w:val="00012D05"/>
    <w:rsid w:val="000130B4"/>
    <w:rsid w:val="00016EE0"/>
    <w:rsid w:val="00051D4D"/>
    <w:rsid w:val="00065242"/>
    <w:rsid w:val="00071E92"/>
    <w:rsid w:val="00072A78"/>
    <w:rsid w:val="000758A4"/>
    <w:rsid w:val="00094ED7"/>
    <w:rsid w:val="000958F4"/>
    <w:rsid w:val="000A6AD5"/>
    <w:rsid w:val="000B0FBC"/>
    <w:rsid w:val="000B17A3"/>
    <w:rsid w:val="000B2ACB"/>
    <w:rsid w:val="000B6F9D"/>
    <w:rsid w:val="000C00C3"/>
    <w:rsid w:val="000C6C80"/>
    <w:rsid w:val="00117984"/>
    <w:rsid w:val="00123039"/>
    <w:rsid w:val="00125EE2"/>
    <w:rsid w:val="00146EC2"/>
    <w:rsid w:val="00147119"/>
    <w:rsid w:val="00153F0A"/>
    <w:rsid w:val="00156251"/>
    <w:rsid w:val="001870B9"/>
    <w:rsid w:val="0019465C"/>
    <w:rsid w:val="001A2A30"/>
    <w:rsid w:val="001C2589"/>
    <w:rsid w:val="00204F3D"/>
    <w:rsid w:val="002164DC"/>
    <w:rsid w:val="00217618"/>
    <w:rsid w:val="00227443"/>
    <w:rsid w:val="00232000"/>
    <w:rsid w:val="00286584"/>
    <w:rsid w:val="002C1671"/>
    <w:rsid w:val="002D0229"/>
    <w:rsid w:val="002D50B7"/>
    <w:rsid w:val="002D78FA"/>
    <w:rsid w:val="002E0CA6"/>
    <w:rsid w:val="002F3B45"/>
    <w:rsid w:val="00303205"/>
    <w:rsid w:val="003059F1"/>
    <w:rsid w:val="003101C2"/>
    <w:rsid w:val="00310201"/>
    <w:rsid w:val="00320D52"/>
    <w:rsid w:val="00323A46"/>
    <w:rsid w:val="00337516"/>
    <w:rsid w:val="003375E7"/>
    <w:rsid w:val="00343982"/>
    <w:rsid w:val="0038168D"/>
    <w:rsid w:val="00381A6C"/>
    <w:rsid w:val="00385BDF"/>
    <w:rsid w:val="003944A5"/>
    <w:rsid w:val="003A1E20"/>
    <w:rsid w:val="003A5E4C"/>
    <w:rsid w:val="003B5201"/>
    <w:rsid w:val="003B694E"/>
    <w:rsid w:val="003C5F6F"/>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05E62"/>
    <w:rsid w:val="00520517"/>
    <w:rsid w:val="00534947"/>
    <w:rsid w:val="00537DB5"/>
    <w:rsid w:val="00550D7B"/>
    <w:rsid w:val="0055612D"/>
    <w:rsid w:val="00556B9E"/>
    <w:rsid w:val="00566E01"/>
    <w:rsid w:val="00575654"/>
    <w:rsid w:val="00582D21"/>
    <w:rsid w:val="00586693"/>
    <w:rsid w:val="00594A77"/>
    <w:rsid w:val="005A1640"/>
    <w:rsid w:val="005A3C06"/>
    <w:rsid w:val="005C1958"/>
    <w:rsid w:val="005D3834"/>
    <w:rsid w:val="005E0309"/>
    <w:rsid w:val="005F0B5D"/>
    <w:rsid w:val="006100CE"/>
    <w:rsid w:val="006100D4"/>
    <w:rsid w:val="00612CAD"/>
    <w:rsid w:val="00634475"/>
    <w:rsid w:val="00650920"/>
    <w:rsid w:val="006540F1"/>
    <w:rsid w:val="00654D85"/>
    <w:rsid w:val="00660A94"/>
    <w:rsid w:val="006617CD"/>
    <w:rsid w:val="00662838"/>
    <w:rsid w:val="006664F4"/>
    <w:rsid w:val="0067460A"/>
    <w:rsid w:val="006931C7"/>
    <w:rsid w:val="006A515A"/>
    <w:rsid w:val="006C3F13"/>
    <w:rsid w:val="006C7CC6"/>
    <w:rsid w:val="006D1700"/>
    <w:rsid w:val="006D360C"/>
    <w:rsid w:val="006E2886"/>
    <w:rsid w:val="006E3A63"/>
    <w:rsid w:val="006E7015"/>
    <w:rsid w:val="006F4D2B"/>
    <w:rsid w:val="006F745A"/>
    <w:rsid w:val="00710B6D"/>
    <w:rsid w:val="0072107F"/>
    <w:rsid w:val="007239F8"/>
    <w:rsid w:val="007835F1"/>
    <w:rsid w:val="007A1375"/>
    <w:rsid w:val="007A2248"/>
    <w:rsid w:val="007B5B72"/>
    <w:rsid w:val="007C6A42"/>
    <w:rsid w:val="007D55C2"/>
    <w:rsid w:val="00807FD0"/>
    <w:rsid w:val="0081028D"/>
    <w:rsid w:val="008139BC"/>
    <w:rsid w:val="00815B80"/>
    <w:rsid w:val="00817373"/>
    <w:rsid w:val="00820AB7"/>
    <w:rsid w:val="008231B5"/>
    <w:rsid w:val="00831094"/>
    <w:rsid w:val="00863A5D"/>
    <w:rsid w:val="00864DD8"/>
    <w:rsid w:val="00871256"/>
    <w:rsid w:val="00877485"/>
    <w:rsid w:val="0087761D"/>
    <w:rsid w:val="008811FB"/>
    <w:rsid w:val="00892A22"/>
    <w:rsid w:val="00896D0A"/>
    <w:rsid w:val="008A2BC6"/>
    <w:rsid w:val="008B189E"/>
    <w:rsid w:val="008B50DC"/>
    <w:rsid w:val="008C0C3E"/>
    <w:rsid w:val="008E5B87"/>
    <w:rsid w:val="008F7C32"/>
    <w:rsid w:val="00905EFA"/>
    <w:rsid w:val="00912AA4"/>
    <w:rsid w:val="00942B05"/>
    <w:rsid w:val="0095260C"/>
    <w:rsid w:val="00954987"/>
    <w:rsid w:val="0096102C"/>
    <w:rsid w:val="00966D86"/>
    <w:rsid w:val="009A0FCA"/>
    <w:rsid w:val="009B707B"/>
    <w:rsid w:val="00A04E91"/>
    <w:rsid w:val="00A072FE"/>
    <w:rsid w:val="00A16BAF"/>
    <w:rsid w:val="00A370C0"/>
    <w:rsid w:val="00A677BF"/>
    <w:rsid w:val="00A70E1C"/>
    <w:rsid w:val="00A72AAD"/>
    <w:rsid w:val="00AA6888"/>
    <w:rsid w:val="00AB7253"/>
    <w:rsid w:val="00AC432E"/>
    <w:rsid w:val="00AC76B7"/>
    <w:rsid w:val="00AC7B6B"/>
    <w:rsid w:val="00AE7EF3"/>
    <w:rsid w:val="00AF675F"/>
    <w:rsid w:val="00AF71B6"/>
    <w:rsid w:val="00B053FA"/>
    <w:rsid w:val="00B05B54"/>
    <w:rsid w:val="00B117EE"/>
    <w:rsid w:val="00B2577E"/>
    <w:rsid w:val="00B74EBA"/>
    <w:rsid w:val="00B810DC"/>
    <w:rsid w:val="00B90289"/>
    <w:rsid w:val="00B9159F"/>
    <w:rsid w:val="00BA6498"/>
    <w:rsid w:val="00BD4986"/>
    <w:rsid w:val="00BD54E3"/>
    <w:rsid w:val="00BD5F95"/>
    <w:rsid w:val="00BD70A9"/>
    <w:rsid w:val="00BE0058"/>
    <w:rsid w:val="00BF06FB"/>
    <w:rsid w:val="00C11494"/>
    <w:rsid w:val="00C3255B"/>
    <w:rsid w:val="00C4741F"/>
    <w:rsid w:val="00C536A5"/>
    <w:rsid w:val="00C56343"/>
    <w:rsid w:val="00CC03C0"/>
    <w:rsid w:val="00CC7BBF"/>
    <w:rsid w:val="00CD654C"/>
    <w:rsid w:val="00CE08C7"/>
    <w:rsid w:val="00CF5EF8"/>
    <w:rsid w:val="00CF7FEC"/>
    <w:rsid w:val="00D00D5F"/>
    <w:rsid w:val="00D1472B"/>
    <w:rsid w:val="00D31AB1"/>
    <w:rsid w:val="00D44D6D"/>
    <w:rsid w:val="00D55364"/>
    <w:rsid w:val="00D67F8D"/>
    <w:rsid w:val="00D765CA"/>
    <w:rsid w:val="00D82C5C"/>
    <w:rsid w:val="00D866DC"/>
    <w:rsid w:val="00DA34EF"/>
    <w:rsid w:val="00DB23FA"/>
    <w:rsid w:val="00DD3FF3"/>
    <w:rsid w:val="00DD784C"/>
    <w:rsid w:val="00DE1FEB"/>
    <w:rsid w:val="00DF1568"/>
    <w:rsid w:val="00E047E8"/>
    <w:rsid w:val="00E0603B"/>
    <w:rsid w:val="00E14F3F"/>
    <w:rsid w:val="00E3669C"/>
    <w:rsid w:val="00E369BA"/>
    <w:rsid w:val="00E52E1B"/>
    <w:rsid w:val="00E644C4"/>
    <w:rsid w:val="00E671C3"/>
    <w:rsid w:val="00E71B0A"/>
    <w:rsid w:val="00E73274"/>
    <w:rsid w:val="00E83E99"/>
    <w:rsid w:val="00E84768"/>
    <w:rsid w:val="00E97996"/>
    <w:rsid w:val="00EA3C40"/>
    <w:rsid w:val="00EA7E52"/>
    <w:rsid w:val="00ED0403"/>
    <w:rsid w:val="00ED095B"/>
    <w:rsid w:val="00EE794A"/>
    <w:rsid w:val="00EF0C1E"/>
    <w:rsid w:val="00EF11F3"/>
    <w:rsid w:val="00EF5DDA"/>
    <w:rsid w:val="00F06346"/>
    <w:rsid w:val="00F12778"/>
    <w:rsid w:val="00F14220"/>
    <w:rsid w:val="00F73049"/>
    <w:rsid w:val="00FA2D7E"/>
    <w:rsid w:val="00FA5576"/>
    <w:rsid w:val="00FA5B5F"/>
    <w:rsid w:val="00FC0BA6"/>
    <w:rsid w:val="00FC60CA"/>
    <w:rsid w:val="00FD394F"/>
    <w:rsid w:val="00FE3E51"/>
    <w:rsid w:val="00FE5228"/>
    <w:rsid w:val="00FF7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23F1989-6E3A-4AFD-9894-9D3C3960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A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323A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A46"/>
    <w:rPr>
      <w:sz w:val="18"/>
      <w:szCs w:val="18"/>
    </w:rPr>
  </w:style>
  <w:style w:type="paragraph" w:styleId="a4">
    <w:name w:val="footer"/>
    <w:basedOn w:val="a"/>
    <w:link w:val="Char0"/>
    <w:unhideWhenUsed/>
    <w:rsid w:val="00323A46"/>
    <w:pPr>
      <w:tabs>
        <w:tab w:val="center" w:pos="4153"/>
        <w:tab w:val="right" w:pos="8306"/>
      </w:tabs>
      <w:snapToGrid w:val="0"/>
      <w:jc w:val="left"/>
    </w:pPr>
    <w:rPr>
      <w:sz w:val="18"/>
      <w:szCs w:val="18"/>
    </w:rPr>
  </w:style>
  <w:style w:type="character" w:customStyle="1" w:styleId="Char0">
    <w:name w:val="页脚 Char"/>
    <w:basedOn w:val="a0"/>
    <w:link w:val="a4"/>
    <w:uiPriority w:val="99"/>
    <w:rsid w:val="00323A46"/>
    <w:rPr>
      <w:sz w:val="18"/>
      <w:szCs w:val="18"/>
    </w:rPr>
  </w:style>
  <w:style w:type="paragraph" w:styleId="a5">
    <w:name w:val="Body Text"/>
    <w:basedOn w:val="a"/>
    <w:link w:val="Char1"/>
    <w:rsid w:val="00323A46"/>
    <w:rPr>
      <w:rFonts w:eastAsia="仿宋_GB2312"/>
      <w:sz w:val="30"/>
    </w:rPr>
  </w:style>
  <w:style w:type="character" w:customStyle="1" w:styleId="Char1">
    <w:name w:val="正文文本 Char"/>
    <w:basedOn w:val="a0"/>
    <w:link w:val="a5"/>
    <w:rsid w:val="00323A46"/>
    <w:rPr>
      <w:rFonts w:ascii="Times New Roman" w:eastAsia="仿宋_GB2312" w:hAnsi="Times New Roman" w:cs="Times New Roman"/>
      <w:sz w:val="30"/>
      <w:szCs w:val="24"/>
    </w:rPr>
  </w:style>
  <w:style w:type="character" w:styleId="a6">
    <w:name w:val="page number"/>
    <w:basedOn w:val="a0"/>
    <w:rsid w:val="00323A46"/>
  </w:style>
  <w:style w:type="paragraph" w:styleId="3">
    <w:name w:val="Body Text Indent 3"/>
    <w:basedOn w:val="a"/>
    <w:link w:val="3Char"/>
    <w:rsid w:val="00323A46"/>
    <w:pPr>
      <w:spacing w:line="360" w:lineRule="auto"/>
      <w:ind w:firstLineChars="200" w:firstLine="480"/>
    </w:pPr>
    <w:rPr>
      <w:rFonts w:ascii="仿宋_GB2312" w:eastAsia="仿宋_GB2312"/>
      <w:color w:val="FF0000"/>
      <w:sz w:val="24"/>
    </w:rPr>
  </w:style>
  <w:style w:type="character" w:customStyle="1" w:styleId="3Char">
    <w:name w:val="正文文本缩进 3 Char"/>
    <w:basedOn w:val="a0"/>
    <w:link w:val="3"/>
    <w:rsid w:val="00323A46"/>
    <w:rPr>
      <w:rFonts w:ascii="仿宋_GB2312" w:eastAsia="仿宋_GB2312" w:hAnsi="Times New Roman" w:cs="Times New Roman"/>
      <w:color w:val="FF0000"/>
      <w:sz w:val="24"/>
      <w:szCs w:val="24"/>
    </w:rPr>
  </w:style>
  <w:style w:type="paragraph" w:styleId="a7">
    <w:name w:val="Body Text Indent"/>
    <w:basedOn w:val="a"/>
    <w:link w:val="Char2"/>
    <w:rsid w:val="00323A46"/>
    <w:pPr>
      <w:spacing w:line="360" w:lineRule="auto"/>
      <w:ind w:firstLineChars="200" w:firstLine="600"/>
    </w:pPr>
    <w:rPr>
      <w:rFonts w:ascii="仿宋_GB2312" w:eastAsia="仿宋_GB2312"/>
      <w:color w:val="000000"/>
      <w:sz w:val="30"/>
      <w:szCs w:val="28"/>
    </w:rPr>
  </w:style>
  <w:style w:type="character" w:customStyle="1" w:styleId="Char2">
    <w:name w:val="正文文本缩进 Char"/>
    <w:basedOn w:val="a0"/>
    <w:link w:val="a7"/>
    <w:rsid w:val="00323A46"/>
    <w:rPr>
      <w:rFonts w:ascii="仿宋_GB2312" w:eastAsia="仿宋_GB2312" w:hAnsi="Times New Roman" w:cs="Times New Roman"/>
      <w:color w:val="000000"/>
      <w:sz w:val="30"/>
      <w:szCs w:val="28"/>
    </w:rPr>
  </w:style>
  <w:style w:type="paragraph" w:styleId="a8">
    <w:name w:val="Balloon Text"/>
    <w:basedOn w:val="a"/>
    <w:link w:val="Char3"/>
    <w:semiHidden/>
    <w:rsid w:val="00323A46"/>
    <w:rPr>
      <w:sz w:val="18"/>
      <w:szCs w:val="18"/>
    </w:rPr>
  </w:style>
  <w:style w:type="character" w:customStyle="1" w:styleId="Char3">
    <w:name w:val="批注框文本 Char"/>
    <w:basedOn w:val="a0"/>
    <w:link w:val="a8"/>
    <w:semiHidden/>
    <w:rsid w:val="00323A46"/>
    <w:rPr>
      <w:rFonts w:ascii="Times New Roman" w:eastAsia="宋体" w:hAnsi="Times New Roman" w:cs="Times New Roman"/>
      <w:sz w:val="18"/>
      <w:szCs w:val="18"/>
    </w:rPr>
  </w:style>
  <w:style w:type="paragraph" w:styleId="a9">
    <w:name w:val="Normal (Web)"/>
    <w:basedOn w:val="a"/>
    <w:rsid w:val="00323A46"/>
    <w:pPr>
      <w:widowControl/>
      <w:spacing w:before="100" w:beforeAutospacing="1" w:after="100" w:afterAutospacing="1"/>
      <w:jc w:val="left"/>
    </w:pPr>
    <w:rPr>
      <w:rFonts w:ascii="宋体" w:hAnsi="宋体" w:cs="宋体"/>
      <w:color w:val="000000"/>
      <w:kern w:val="0"/>
      <w:sz w:val="24"/>
    </w:rPr>
  </w:style>
  <w:style w:type="paragraph" w:customStyle="1" w:styleId="Char4">
    <w:name w:val=" Char"/>
    <w:basedOn w:val="a"/>
    <w:rsid w:val="00323A46"/>
    <w:rPr>
      <w:rFonts w:ascii="Tahoma" w:hAnsi="Tahoma"/>
      <w:sz w:val="24"/>
      <w:szCs w:val="20"/>
    </w:rPr>
  </w:style>
  <w:style w:type="paragraph" w:styleId="aa">
    <w:name w:val="Date"/>
    <w:basedOn w:val="a"/>
    <w:next w:val="a"/>
    <w:link w:val="Char5"/>
    <w:rsid w:val="00323A46"/>
    <w:pPr>
      <w:ind w:leftChars="2500" w:left="100"/>
    </w:pPr>
  </w:style>
  <w:style w:type="character" w:customStyle="1" w:styleId="Char5">
    <w:name w:val="日期 Char"/>
    <w:basedOn w:val="a0"/>
    <w:link w:val="aa"/>
    <w:rsid w:val="00323A4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2183</Words>
  <Characters>12445</Characters>
  <Application>Microsoft Office Word</Application>
  <DocSecurity>0</DocSecurity>
  <Lines>103</Lines>
  <Paragraphs>29</Paragraphs>
  <ScaleCrop>false</ScaleCrop>
  <Company>Microsoft</Company>
  <LinksUpToDate>false</LinksUpToDate>
  <CharactersWithSpaces>14599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2023-11-09T07:09:00Z</dcterms:created>
  <dcterms:modified xsi:type="dcterms:W3CDTF">2023-11-09T07:09:00Z</dcterms:modified>
</cp:coreProperties>
</file>