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81" w:rsidRPr="00B727CD" w:rsidRDefault="00520381" w:rsidP="002D2C03">
      <w:pPr>
        <w:widowControl/>
        <w:spacing w:before="100" w:beforeAutospacing="1" w:after="100" w:afterAutospacing="1" w:line="360" w:lineRule="auto"/>
        <w:jc w:val="center"/>
        <w:rPr>
          <w:rFonts w:ascii="宋体" w:hAnsi="宋体" w:cs="宋体"/>
          <w:b/>
          <w:kern w:val="36"/>
          <w:sz w:val="44"/>
          <w:szCs w:val="44"/>
        </w:rPr>
      </w:pPr>
      <w:r w:rsidRPr="00D85854">
        <w:rPr>
          <w:rFonts w:ascii="宋体" w:hAnsi="宋体" w:cs="宋体"/>
          <w:b/>
          <w:kern w:val="36"/>
          <w:sz w:val="44"/>
          <w:szCs w:val="44"/>
        </w:rPr>
        <w:t>内蒙古自治区</w:t>
      </w:r>
      <w:r>
        <w:rPr>
          <w:rFonts w:ascii="宋体" w:hAnsi="宋体" w:cs="宋体" w:hint="eastAsia"/>
          <w:b/>
          <w:kern w:val="36"/>
          <w:sz w:val="44"/>
          <w:szCs w:val="44"/>
        </w:rPr>
        <w:t>卫生健康委员会</w:t>
      </w:r>
      <w:r w:rsidR="002D2C03">
        <w:rPr>
          <w:rFonts w:ascii="宋体" w:hAnsi="宋体" w:cs="宋体" w:hint="eastAsia"/>
          <w:b/>
          <w:kern w:val="36"/>
          <w:sz w:val="44"/>
          <w:szCs w:val="44"/>
        </w:rPr>
        <w:t>重要</w:t>
      </w:r>
      <w:r w:rsidRPr="00D85854">
        <w:rPr>
          <w:rFonts w:ascii="宋体" w:hAnsi="宋体" w:cs="宋体"/>
          <w:b/>
          <w:kern w:val="36"/>
          <w:sz w:val="44"/>
          <w:szCs w:val="44"/>
        </w:rPr>
        <w:t>信息系统</w:t>
      </w:r>
      <w:r w:rsidR="002D2C03">
        <w:rPr>
          <w:rFonts w:ascii="宋体" w:hAnsi="宋体" w:cs="宋体" w:hint="eastAsia"/>
          <w:b/>
          <w:kern w:val="36"/>
          <w:sz w:val="44"/>
          <w:szCs w:val="44"/>
        </w:rPr>
        <w:t>网络安全等级保护</w:t>
      </w:r>
      <w:r w:rsidRPr="00D85854">
        <w:rPr>
          <w:rFonts w:ascii="宋体" w:hAnsi="宋体" w:cs="宋体"/>
          <w:b/>
          <w:kern w:val="36"/>
          <w:sz w:val="44"/>
          <w:szCs w:val="44"/>
        </w:rPr>
        <w:t>测评竞争性磋商</w:t>
      </w:r>
      <w:r>
        <w:rPr>
          <w:rFonts w:ascii="宋体" w:hAnsi="宋体" w:cs="宋体" w:hint="eastAsia"/>
          <w:b/>
          <w:kern w:val="36"/>
          <w:sz w:val="44"/>
          <w:szCs w:val="44"/>
        </w:rPr>
        <w:t>公告</w:t>
      </w:r>
    </w:p>
    <w:p w:rsidR="00520381" w:rsidRPr="008707CA" w:rsidRDefault="00520381" w:rsidP="00520381">
      <w:pPr>
        <w:widowControl/>
        <w:spacing w:line="360" w:lineRule="auto"/>
        <w:ind w:firstLineChars="200" w:firstLine="560"/>
        <w:jc w:val="left"/>
        <w:rPr>
          <w:rFonts w:ascii="宋体" w:hAnsi="宋体" w:cs="宋体"/>
          <w:kern w:val="0"/>
          <w:sz w:val="28"/>
          <w:szCs w:val="28"/>
        </w:rPr>
      </w:pPr>
      <w:r>
        <w:rPr>
          <w:rFonts w:ascii="宋体" w:hAnsi="宋体" w:cs="宋体"/>
          <w:kern w:val="0"/>
          <w:sz w:val="28"/>
          <w:szCs w:val="28"/>
        </w:rPr>
        <w:t>内蒙古自治区</w:t>
      </w:r>
      <w:r>
        <w:rPr>
          <w:rFonts w:ascii="宋体" w:hAnsi="宋体" w:cs="宋体" w:hint="eastAsia"/>
          <w:kern w:val="0"/>
          <w:sz w:val="28"/>
          <w:szCs w:val="28"/>
        </w:rPr>
        <w:t>卫生健康委员会</w:t>
      </w:r>
      <w:r w:rsidRPr="001C7D35">
        <w:rPr>
          <w:rFonts w:ascii="宋体" w:hAnsi="宋体" w:cs="宋体" w:hint="eastAsia"/>
          <w:kern w:val="0"/>
          <w:sz w:val="28"/>
          <w:szCs w:val="28"/>
        </w:rPr>
        <w:t>采用</w:t>
      </w:r>
      <w:r w:rsidRPr="001C7D35">
        <w:rPr>
          <w:rFonts w:ascii="宋体" w:hAnsi="宋体" w:cs="宋体"/>
          <w:kern w:val="0"/>
          <w:sz w:val="28"/>
          <w:szCs w:val="28"/>
        </w:rPr>
        <w:t>竞争性磋商</w:t>
      </w:r>
      <w:r w:rsidRPr="001C7D35">
        <w:rPr>
          <w:rFonts w:ascii="宋体" w:hAnsi="宋体" w:cs="宋体" w:hint="eastAsia"/>
          <w:kern w:val="0"/>
          <w:sz w:val="28"/>
          <w:szCs w:val="28"/>
        </w:rPr>
        <w:t>的方式采购</w:t>
      </w:r>
      <w:r w:rsidR="002618E3">
        <w:rPr>
          <w:rFonts w:ascii="宋体" w:hAnsi="宋体" w:cs="宋体" w:hint="eastAsia"/>
          <w:kern w:val="0"/>
          <w:sz w:val="28"/>
          <w:szCs w:val="28"/>
        </w:rPr>
        <w:t>重要</w:t>
      </w:r>
      <w:r w:rsidRPr="001C7D35">
        <w:rPr>
          <w:rFonts w:ascii="宋体" w:hAnsi="宋体" w:cs="宋体"/>
          <w:kern w:val="0"/>
          <w:sz w:val="28"/>
          <w:szCs w:val="28"/>
        </w:rPr>
        <w:t>信息系统</w:t>
      </w:r>
      <w:r w:rsidR="002618E3">
        <w:rPr>
          <w:rFonts w:ascii="宋体" w:hAnsi="宋体" w:cs="宋体" w:hint="eastAsia"/>
          <w:kern w:val="0"/>
          <w:sz w:val="28"/>
          <w:szCs w:val="28"/>
        </w:rPr>
        <w:t>网络安全等级保护测评服务</w:t>
      </w:r>
      <w:r w:rsidRPr="008707CA">
        <w:rPr>
          <w:rFonts w:ascii="宋体" w:hAnsi="宋体" w:cs="宋体"/>
          <w:kern w:val="0"/>
          <w:sz w:val="28"/>
          <w:szCs w:val="28"/>
        </w:rPr>
        <w:t>，欢迎符合条件的供应商前来报名参加。</w:t>
      </w:r>
    </w:p>
    <w:p w:rsidR="00520381" w:rsidRPr="009F2768" w:rsidRDefault="00520381" w:rsidP="00520381">
      <w:pPr>
        <w:widowControl/>
        <w:spacing w:before="100" w:beforeAutospacing="1" w:after="100" w:afterAutospacing="1" w:line="360" w:lineRule="auto"/>
        <w:ind w:firstLineChars="201" w:firstLine="565"/>
        <w:jc w:val="left"/>
        <w:outlineLvl w:val="0"/>
        <w:rPr>
          <w:rFonts w:ascii="宋体" w:hAnsi="宋体" w:cs="宋体"/>
          <w:kern w:val="0"/>
          <w:sz w:val="24"/>
        </w:rPr>
      </w:pPr>
      <w:r w:rsidRPr="009F2768">
        <w:rPr>
          <w:rFonts w:ascii="宋体" w:hAnsi="宋体" w:cs="宋体" w:hint="eastAsia"/>
          <w:b/>
          <w:bCs/>
          <w:kern w:val="0"/>
          <w:sz w:val="28"/>
        </w:rPr>
        <w:t>一、项目概述</w:t>
      </w:r>
    </w:p>
    <w:p w:rsidR="00250772" w:rsidRPr="00225D17" w:rsidRDefault="00520381" w:rsidP="00250772">
      <w:pPr>
        <w:widowControl/>
        <w:spacing w:line="360" w:lineRule="auto"/>
        <w:ind w:firstLineChars="200" w:firstLine="560"/>
        <w:jc w:val="left"/>
        <w:rPr>
          <w:rFonts w:ascii="仿宋" w:eastAsia="仿宋" w:hAnsi="仿宋" w:cs="宋体"/>
          <w:kern w:val="0"/>
          <w:sz w:val="24"/>
        </w:rPr>
      </w:pPr>
      <w:r>
        <w:rPr>
          <w:rFonts w:ascii="宋体" w:hAnsi="宋体" w:cs="宋体" w:hint="eastAsia"/>
          <w:kern w:val="0"/>
          <w:sz w:val="28"/>
          <w:szCs w:val="28"/>
        </w:rPr>
        <w:t>1.</w:t>
      </w:r>
      <w:r w:rsidRPr="009F2768">
        <w:rPr>
          <w:rFonts w:ascii="宋体" w:hAnsi="宋体" w:cs="宋体" w:hint="eastAsia"/>
          <w:kern w:val="0"/>
          <w:sz w:val="28"/>
          <w:szCs w:val="28"/>
        </w:rPr>
        <w:t>项目名称：</w:t>
      </w:r>
      <w:r w:rsidR="00250772" w:rsidRPr="00250772">
        <w:rPr>
          <w:rFonts w:ascii="宋体" w:hAnsi="宋体" w:cs="宋体" w:hint="eastAsia"/>
          <w:kern w:val="0"/>
          <w:sz w:val="28"/>
          <w:szCs w:val="28"/>
        </w:rPr>
        <w:t>重要信息系统网络安全等级保护测评项目</w:t>
      </w:r>
    </w:p>
    <w:p w:rsidR="00520381" w:rsidRDefault="00520381" w:rsidP="00520381">
      <w:pPr>
        <w:widowControl/>
        <w:spacing w:line="360" w:lineRule="auto"/>
        <w:ind w:firstLineChars="201" w:firstLine="563"/>
        <w:jc w:val="left"/>
        <w:rPr>
          <w:rFonts w:ascii="宋体" w:hAnsi="宋体" w:cs="Lucida Sans Unicode"/>
        </w:rPr>
      </w:pPr>
      <w:r>
        <w:rPr>
          <w:rFonts w:ascii="宋体" w:hAnsi="宋体" w:cs="宋体" w:hint="eastAsia"/>
          <w:kern w:val="0"/>
          <w:sz w:val="28"/>
          <w:szCs w:val="28"/>
        </w:rPr>
        <w:t>2.</w:t>
      </w:r>
      <w:r w:rsidRPr="00903B3E">
        <w:rPr>
          <w:rFonts w:ascii="宋体" w:hAnsi="宋体" w:cs="宋体" w:hint="eastAsia"/>
          <w:kern w:val="0"/>
          <w:sz w:val="28"/>
          <w:szCs w:val="28"/>
        </w:rPr>
        <w:t>内容及分包情况（技术规格、参数及要求）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408"/>
        <w:gridCol w:w="1134"/>
        <w:gridCol w:w="1985"/>
        <w:gridCol w:w="2178"/>
      </w:tblGrid>
      <w:tr w:rsidR="00520381" w:rsidRPr="008C7006" w:rsidTr="002E7727">
        <w:trPr>
          <w:trHeight w:val="399"/>
        </w:trPr>
        <w:tc>
          <w:tcPr>
            <w:tcW w:w="669" w:type="dxa"/>
            <w:tcBorders>
              <w:bottom w:val="single" w:sz="4" w:space="0" w:color="auto"/>
            </w:tcBorders>
            <w:shd w:val="clear" w:color="auto" w:fill="auto"/>
            <w:vAlign w:val="center"/>
          </w:tcPr>
          <w:p w:rsidR="00520381" w:rsidRPr="008C7006" w:rsidRDefault="00520381" w:rsidP="002E7727">
            <w:pPr>
              <w:jc w:val="center"/>
              <w:rPr>
                <w:rFonts w:ascii="宋体" w:hAnsi="宋体"/>
                <w:b/>
                <w:szCs w:val="21"/>
              </w:rPr>
            </w:pPr>
            <w:proofErr w:type="gramStart"/>
            <w:r w:rsidRPr="008C7006">
              <w:rPr>
                <w:rFonts w:ascii="宋体" w:hAnsi="宋体" w:hint="eastAsia"/>
                <w:b/>
                <w:szCs w:val="21"/>
              </w:rPr>
              <w:t>包号</w:t>
            </w:r>
            <w:proofErr w:type="gramEnd"/>
          </w:p>
        </w:tc>
        <w:tc>
          <w:tcPr>
            <w:tcW w:w="3408" w:type="dxa"/>
            <w:shd w:val="clear" w:color="auto" w:fill="auto"/>
            <w:vAlign w:val="center"/>
          </w:tcPr>
          <w:p w:rsidR="00520381" w:rsidRPr="008C7006" w:rsidRDefault="00520381" w:rsidP="002E7727">
            <w:pPr>
              <w:jc w:val="center"/>
              <w:rPr>
                <w:rFonts w:ascii="宋体" w:hAnsi="宋体"/>
                <w:b/>
                <w:szCs w:val="21"/>
              </w:rPr>
            </w:pPr>
            <w:r w:rsidRPr="000875C5">
              <w:rPr>
                <w:rFonts w:ascii="宋体" w:hAnsi="宋体"/>
                <w:b/>
                <w:szCs w:val="21"/>
              </w:rPr>
              <w:t>服务名称</w:t>
            </w:r>
          </w:p>
        </w:tc>
        <w:tc>
          <w:tcPr>
            <w:tcW w:w="1134" w:type="dxa"/>
            <w:shd w:val="clear" w:color="auto" w:fill="auto"/>
            <w:vAlign w:val="center"/>
          </w:tcPr>
          <w:p w:rsidR="00520381" w:rsidRPr="008C7006" w:rsidRDefault="00520381" w:rsidP="002E7727">
            <w:pPr>
              <w:jc w:val="center"/>
              <w:rPr>
                <w:rFonts w:ascii="宋体" w:hAnsi="宋体"/>
                <w:b/>
                <w:szCs w:val="21"/>
              </w:rPr>
            </w:pPr>
            <w:r w:rsidRPr="008C7006">
              <w:rPr>
                <w:rFonts w:ascii="宋体" w:hAnsi="宋体" w:hint="eastAsia"/>
                <w:b/>
                <w:szCs w:val="21"/>
              </w:rPr>
              <w:t>数量</w:t>
            </w:r>
          </w:p>
        </w:tc>
        <w:tc>
          <w:tcPr>
            <w:tcW w:w="1985" w:type="dxa"/>
            <w:shd w:val="clear" w:color="auto" w:fill="auto"/>
            <w:vAlign w:val="center"/>
          </w:tcPr>
          <w:p w:rsidR="00520381" w:rsidRPr="008C7006" w:rsidRDefault="00520381" w:rsidP="002E7727">
            <w:pPr>
              <w:jc w:val="center"/>
              <w:rPr>
                <w:rFonts w:ascii="宋体" w:hAnsi="宋体"/>
                <w:b/>
                <w:szCs w:val="21"/>
              </w:rPr>
            </w:pPr>
            <w:r w:rsidRPr="009F551A">
              <w:rPr>
                <w:rFonts w:ascii="宋体" w:hAnsi="宋体" w:cs="宋体" w:hint="eastAsia"/>
                <w:b/>
                <w:bCs/>
                <w:kern w:val="0"/>
                <w:szCs w:val="21"/>
              </w:rPr>
              <w:t>技术规格、参数</w:t>
            </w:r>
          </w:p>
        </w:tc>
        <w:tc>
          <w:tcPr>
            <w:tcW w:w="2178" w:type="dxa"/>
            <w:tcBorders>
              <w:right w:val="single" w:sz="8" w:space="0" w:color="auto"/>
            </w:tcBorders>
            <w:shd w:val="clear" w:color="auto" w:fill="auto"/>
            <w:vAlign w:val="center"/>
          </w:tcPr>
          <w:p w:rsidR="00520381" w:rsidRPr="008C7006" w:rsidRDefault="00520381" w:rsidP="002E7727">
            <w:pPr>
              <w:jc w:val="center"/>
              <w:rPr>
                <w:rFonts w:ascii="宋体" w:hAnsi="宋体"/>
                <w:b/>
                <w:szCs w:val="21"/>
              </w:rPr>
            </w:pPr>
            <w:r>
              <w:rPr>
                <w:rFonts w:ascii="宋体" w:hAnsi="宋体" w:hint="eastAsia"/>
                <w:b/>
                <w:szCs w:val="21"/>
              </w:rPr>
              <w:t>预算</w:t>
            </w:r>
            <w:r w:rsidRPr="008C7006">
              <w:rPr>
                <w:rFonts w:ascii="宋体" w:hAnsi="宋体" w:hint="eastAsia"/>
                <w:b/>
                <w:szCs w:val="21"/>
              </w:rPr>
              <w:t>(元)</w:t>
            </w:r>
          </w:p>
        </w:tc>
      </w:tr>
      <w:tr w:rsidR="00520381" w:rsidRPr="000E1C6F" w:rsidTr="002E7727">
        <w:trPr>
          <w:trHeight w:val="529"/>
        </w:trPr>
        <w:tc>
          <w:tcPr>
            <w:tcW w:w="669" w:type="dxa"/>
            <w:tcBorders>
              <w:top w:val="single" w:sz="4" w:space="0" w:color="auto"/>
              <w:bottom w:val="single" w:sz="4" w:space="0" w:color="auto"/>
            </w:tcBorders>
            <w:vAlign w:val="center"/>
          </w:tcPr>
          <w:p w:rsidR="00520381" w:rsidRPr="000E1C6F" w:rsidRDefault="00520381" w:rsidP="002E7727">
            <w:pPr>
              <w:jc w:val="left"/>
              <w:rPr>
                <w:rFonts w:ascii="宋体" w:hAnsi="宋体" w:cs="Arial"/>
                <w:szCs w:val="21"/>
              </w:rPr>
            </w:pPr>
            <w:r w:rsidRPr="000E1C6F">
              <w:rPr>
                <w:rFonts w:ascii="宋体" w:hAnsi="宋体" w:cs="Arial"/>
                <w:szCs w:val="21"/>
              </w:rPr>
              <w:t>01</w:t>
            </w:r>
          </w:p>
        </w:tc>
        <w:tc>
          <w:tcPr>
            <w:tcW w:w="3408" w:type="dxa"/>
            <w:vAlign w:val="center"/>
          </w:tcPr>
          <w:p w:rsidR="00520381" w:rsidRPr="000E1C6F" w:rsidRDefault="00250772" w:rsidP="002E7727">
            <w:pPr>
              <w:jc w:val="left"/>
              <w:rPr>
                <w:rFonts w:ascii="宋体" w:hAnsi="宋体"/>
                <w:szCs w:val="21"/>
              </w:rPr>
            </w:pPr>
            <w:r w:rsidRPr="00250772">
              <w:rPr>
                <w:rFonts w:ascii="宋体" w:hAnsi="宋体" w:cs="Arial" w:hint="eastAsia"/>
                <w:szCs w:val="21"/>
              </w:rPr>
              <w:t>重要信息系统网络安全等级保护测评项目</w:t>
            </w:r>
          </w:p>
        </w:tc>
        <w:tc>
          <w:tcPr>
            <w:tcW w:w="1134" w:type="dxa"/>
            <w:vAlign w:val="center"/>
          </w:tcPr>
          <w:p w:rsidR="00520381" w:rsidRPr="000E1C6F" w:rsidRDefault="00520381" w:rsidP="002E7727">
            <w:pPr>
              <w:jc w:val="left"/>
              <w:rPr>
                <w:rFonts w:ascii="宋体" w:hAnsi="宋体" w:cs="Arial"/>
                <w:szCs w:val="21"/>
              </w:rPr>
            </w:pPr>
            <w:r>
              <w:rPr>
                <w:rFonts w:ascii="宋体" w:hAnsi="宋体" w:cs="Arial" w:hint="eastAsia"/>
                <w:szCs w:val="21"/>
              </w:rPr>
              <w:t>1批</w:t>
            </w:r>
          </w:p>
        </w:tc>
        <w:tc>
          <w:tcPr>
            <w:tcW w:w="1985" w:type="dxa"/>
            <w:vAlign w:val="center"/>
          </w:tcPr>
          <w:p w:rsidR="00520381" w:rsidRPr="0067364E" w:rsidRDefault="00520381" w:rsidP="002E7727">
            <w:pPr>
              <w:jc w:val="center"/>
              <w:rPr>
                <w:rFonts w:ascii="宋体" w:hAnsi="宋体" w:cs="Arial"/>
                <w:szCs w:val="21"/>
              </w:rPr>
            </w:pPr>
            <w:r>
              <w:rPr>
                <w:rFonts w:ascii="宋体" w:hAnsi="宋体" w:cs="Arial" w:hint="eastAsia"/>
                <w:szCs w:val="21"/>
              </w:rPr>
              <w:t>详见采购文件要求</w:t>
            </w:r>
          </w:p>
        </w:tc>
        <w:tc>
          <w:tcPr>
            <w:tcW w:w="2178" w:type="dxa"/>
            <w:tcBorders>
              <w:right w:val="single" w:sz="8" w:space="0" w:color="auto"/>
            </w:tcBorders>
            <w:vAlign w:val="center"/>
          </w:tcPr>
          <w:p w:rsidR="00520381" w:rsidRPr="00AC452B" w:rsidRDefault="00520381" w:rsidP="002E7727">
            <w:pPr>
              <w:jc w:val="right"/>
              <w:rPr>
                <w:rFonts w:ascii="宋体" w:hAnsi="宋体" w:cs="Lucida Sans Unicode"/>
                <w:szCs w:val="21"/>
              </w:rPr>
            </w:pPr>
            <w:r>
              <w:rPr>
                <w:rFonts w:ascii="宋体" w:hAnsi="宋体" w:cs="Arial"/>
                <w:szCs w:val="21"/>
              </w:rPr>
              <w:t>600,000.00</w:t>
            </w:r>
          </w:p>
        </w:tc>
      </w:tr>
      <w:tr w:rsidR="00520381" w:rsidRPr="000E1C6F" w:rsidTr="002E7727">
        <w:trPr>
          <w:trHeight w:val="529"/>
        </w:trPr>
        <w:tc>
          <w:tcPr>
            <w:tcW w:w="9374" w:type="dxa"/>
            <w:gridSpan w:val="5"/>
            <w:tcBorders>
              <w:top w:val="single" w:sz="4" w:space="0" w:color="auto"/>
              <w:bottom w:val="single" w:sz="4" w:space="0" w:color="auto"/>
              <w:right w:val="single" w:sz="8" w:space="0" w:color="auto"/>
            </w:tcBorders>
            <w:vAlign w:val="center"/>
          </w:tcPr>
          <w:p w:rsidR="00520381" w:rsidRPr="00943D9C" w:rsidRDefault="00520381" w:rsidP="002E7727">
            <w:pPr>
              <w:jc w:val="left"/>
              <w:rPr>
                <w:b/>
              </w:rPr>
            </w:pPr>
            <w:r w:rsidRPr="00943D9C">
              <w:rPr>
                <w:rFonts w:hint="eastAsia"/>
                <w:b/>
              </w:rPr>
              <w:t>预算</w:t>
            </w:r>
            <w:r>
              <w:rPr>
                <w:rFonts w:hint="eastAsia"/>
                <w:b/>
              </w:rPr>
              <w:t>总金额</w:t>
            </w:r>
            <w:r w:rsidRPr="00943D9C">
              <w:rPr>
                <w:rFonts w:hint="eastAsia"/>
                <w:b/>
              </w:rPr>
              <w:t>：</w:t>
            </w:r>
            <w:r>
              <w:rPr>
                <w:rFonts w:hint="eastAsia"/>
                <w:b/>
              </w:rPr>
              <w:t xml:space="preserve">  </w:t>
            </w:r>
            <w:r>
              <w:rPr>
                <w:rFonts w:ascii="宋体" w:hAnsi="宋体" w:cs="Arial"/>
              </w:rPr>
              <w:t>600,000.00</w:t>
            </w:r>
            <w:r>
              <w:rPr>
                <w:rFonts w:hint="eastAsia"/>
                <w:b/>
              </w:rPr>
              <w:t>元，大写：</w:t>
            </w:r>
            <w:r w:rsidRPr="007876C1">
              <w:rPr>
                <w:rFonts w:ascii="宋体" w:hAnsi="宋体" w:cs="Lucida Sans Unicode"/>
                <w:szCs w:val="21"/>
              </w:rPr>
              <w:t>陆拾万元整</w:t>
            </w:r>
          </w:p>
        </w:tc>
      </w:tr>
    </w:tbl>
    <w:p w:rsidR="00520381" w:rsidRDefault="00520381" w:rsidP="00520381">
      <w:pPr>
        <w:widowControl/>
        <w:spacing w:before="100" w:beforeAutospacing="1" w:after="100" w:afterAutospacing="1" w:line="360" w:lineRule="auto"/>
        <w:ind w:firstLineChars="201" w:firstLine="565"/>
        <w:jc w:val="left"/>
        <w:rPr>
          <w:rFonts w:ascii="宋体" w:hAnsi="宋体" w:cs="宋体"/>
          <w:b/>
          <w:bCs/>
          <w:kern w:val="0"/>
          <w:sz w:val="28"/>
        </w:rPr>
      </w:pPr>
      <w:r w:rsidRPr="009F2768">
        <w:rPr>
          <w:rFonts w:ascii="宋体" w:hAnsi="宋体" w:cs="宋体" w:hint="eastAsia"/>
          <w:b/>
          <w:bCs/>
          <w:kern w:val="0"/>
          <w:sz w:val="28"/>
        </w:rPr>
        <w:t>二、</w:t>
      </w:r>
      <w:r w:rsidRPr="00015874">
        <w:rPr>
          <w:rFonts w:ascii="宋体" w:hAnsi="宋体" w:cs="宋体"/>
          <w:b/>
          <w:bCs/>
          <w:kern w:val="0"/>
          <w:sz w:val="28"/>
        </w:rPr>
        <w:t>供应商的资格要求</w:t>
      </w:r>
    </w:p>
    <w:p w:rsidR="00250772" w:rsidRPr="00250772" w:rsidRDefault="00250772" w:rsidP="00250772">
      <w:pPr>
        <w:pStyle w:val="a5"/>
        <w:adjustRightInd w:val="0"/>
        <w:snapToGrid w:val="0"/>
        <w:spacing w:line="360" w:lineRule="auto"/>
        <w:ind w:firstLineChars="200" w:firstLine="560"/>
        <w:rPr>
          <w:sz w:val="28"/>
          <w:szCs w:val="28"/>
        </w:rPr>
      </w:pPr>
      <w:r>
        <w:rPr>
          <w:rFonts w:hint="eastAsia"/>
          <w:sz w:val="28"/>
          <w:szCs w:val="28"/>
        </w:rPr>
        <w:t>1.</w:t>
      </w:r>
      <w:r w:rsidRPr="00250772">
        <w:rPr>
          <w:rFonts w:hint="eastAsia"/>
          <w:sz w:val="28"/>
          <w:szCs w:val="28"/>
        </w:rPr>
        <w:t xml:space="preserve">符合《中华人民共和国政府采购法》第二十二条中的规定；营业执照具有上述采购内容的经营范围。 </w:t>
      </w:r>
    </w:p>
    <w:p w:rsidR="00250772" w:rsidRPr="00250772" w:rsidRDefault="00250772" w:rsidP="00250772">
      <w:pPr>
        <w:pStyle w:val="a5"/>
        <w:adjustRightInd w:val="0"/>
        <w:snapToGrid w:val="0"/>
        <w:spacing w:line="360" w:lineRule="auto"/>
        <w:ind w:firstLineChars="200" w:firstLine="560"/>
        <w:rPr>
          <w:sz w:val="28"/>
          <w:szCs w:val="28"/>
        </w:rPr>
      </w:pPr>
      <w:r>
        <w:rPr>
          <w:rFonts w:hint="eastAsia"/>
          <w:sz w:val="28"/>
          <w:szCs w:val="28"/>
        </w:rPr>
        <w:t>2.</w:t>
      </w:r>
      <w:r w:rsidRPr="00250772">
        <w:rPr>
          <w:rFonts w:hint="eastAsia"/>
          <w:sz w:val="28"/>
          <w:szCs w:val="28"/>
        </w:rPr>
        <w:t>单位负责人为同一人或者存在直接控股、管理关系的不同供应商，不得参加同一合同项下的政府采购活动；</w:t>
      </w:r>
    </w:p>
    <w:p w:rsidR="00250772" w:rsidRPr="00250772" w:rsidRDefault="00250772" w:rsidP="00250772">
      <w:pPr>
        <w:pStyle w:val="a5"/>
        <w:adjustRightInd w:val="0"/>
        <w:snapToGrid w:val="0"/>
        <w:spacing w:line="360" w:lineRule="auto"/>
        <w:ind w:firstLineChars="200" w:firstLine="560"/>
        <w:rPr>
          <w:sz w:val="28"/>
          <w:szCs w:val="28"/>
        </w:rPr>
      </w:pPr>
      <w:r>
        <w:rPr>
          <w:rFonts w:hint="eastAsia"/>
          <w:sz w:val="28"/>
          <w:szCs w:val="28"/>
        </w:rPr>
        <w:t>3.</w:t>
      </w:r>
      <w:r w:rsidRPr="00250772">
        <w:rPr>
          <w:rFonts w:hint="eastAsia"/>
          <w:sz w:val="28"/>
          <w:szCs w:val="28"/>
        </w:rPr>
        <w:t>投标人具备独立法人资格；具有良好的商业信誉和健全的财务会计制度；具有履行合同所必需的设备和专业技术能力；有依法缴纳税收和社会保障资金的良好记录；参加政府采购活动前三年内，在经营活动中没有重大违法记录；</w:t>
      </w:r>
    </w:p>
    <w:p w:rsidR="00250772" w:rsidRPr="00250772" w:rsidRDefault="00250772" w:rsidP="00250772">
      <w:pPr>
        <w:pStyle w:val="a5"/>
        <w:adjustRightInd w:val="0"/>
        <w:snapToGrid w:val="0"/>
        <w:spacing w:line="360" w:lineRule="auto"/>
        <w:ind w:firstLineChars="200" w:firstLine="560"/>
        <w:rPr>
          <w:sz w:val="28"/>
          <w:szCs w:val="28"/>
        </w:rPr>
      </w:pPr>
      <w:r>
        <w:rPr>
          <w:rFonts w:hint="eastAsia"/>
          <w:sz w:val="28"/>
          <w:szCs w:val="28"/>
        </w:rPr>
        <w:t>4.</w:t>
      </w:r>
      <w:r w:rsidRPr="00250772">
        <w:rPr>
          <w:rFonts w:hint="eastAsia"/>
          <w:sz w:val="28"/>
          <w:szCs w:val="28"/>
        </w:rPr>
        <w:t>具备省级及以上等级保护工作协调（领导）小组办公室颁发的《等级保护测评机构推荐证书》。异地测评机构须按照《内蒙古自治区计算机信息系统安全保护办法》要求完成自治区盟市级以上公安机关本项目备案并提供证明</w:t>
      </w:r>
    </w:p>
    <w:p w:rsidR="00250772" w:rsidRPr="00250772" w:rsidRDefault="00250772" w:rsidP="00250772">
      <w:pPr>
        <w:pStyle w:val="a5"/>
        <w:adjustRightInd w:val="0"/>
        <w:snapToGrid w:val="0"/>
        <w:spacing w:line="360" w:lineRule="auto"/>
        <w:ind w:firstLineChars="200" w:firstLine="560"/>
        <w:rPr>
          <w:sz w:val="28"/>
          <w:szCs w:val="28"/>
        </w:rPr>
      </w:pPr>
      <w:r>
        <w:rPr>
          <w:rFonts w:hint="eastAsia"/>
          <w:sz w:val="28"/>
          <w:szCs w:val="28"/>
        </w:rPr>
        <w:t>5.</w:t>
      </w:r>
      <w:r w:rsidRPr="00250772">
        <w:rPr>
          <w:rFonts w:hint="eastAsia"/>
          <w:sz w:val="28"/>
          <w:szCs w:val="28"/>
        </w:rPr>
        <w:t xml:space="preserve">本次招标不接受联合体投标； </w:t>
      </w:r>
    </w:p>
    <w:p w:rsidR="00250772" w:rsidRPr="00250772" w:rsidRDefault="00250772" w:rsidP="00250772">
      <w:pPr>
        <w:pStyle w:val="a5"/>
        <w:adjustRightInd w:val="0"/>
        <w:snapToGrid w:val="0"/>
        <w:spacing w:line="360" w:lineRule="auto"/>
        <w:ind w:firstLineChars="200" w:firstLine="560"/>
        <w:rPr>
          <w:sz w:val="28"/>
          <w:szCs w:val="28"/>
        </w:rPr>
      </w:pPr>
      <w:r>
        <w:rPr>
          <w:rFonts w:hint="eastAsia"/>
          <w:sz w:val="28"/>
          <w:szCs w:val="28"/>
        </w:rPr>
        <w:lastRenderedPageBreak/>
        <w:t>6.</w:t>
      </w:r>
      <w:r w:rsidRPr="00250772">
        <w:rPr>
          <w:rFonts w:hint="eastAsia"/>
          <w:sz w:val="28"/>
          <w:szCs w:val="28"/>
        </w:rPr>
        <w:t>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rsidR="00520381" w:rsidRPr="00E32C01" w:rsidRDefault="00520381" w:rsidP="00520381">
      <w:pPr>
        <w:widowControl/>
        <w:spacing w:before="100" w:beforeAutospacing="1" w:after="100" w:afterAutospacing="1" w:line="360" w:lineRule="auto"/>
        <w:ind w:firstLineChars="200" w:firstLine="562"/>
        <w:jc w:val="left"/>
        <w:outlineLvl w:val="0"/>
        <w:rPr>
          <w:rFonts w:ascii="宋体" w:hAnsi="宋体" w:cs="宋体"/>
          <w:b/>
          <w:bCs/>
          <w:kern w:val="0"/>
          <w:sz w:val="28"/>
        </w:rPr>
      </w:pPr>
      <w:r w:rsidRPr="00E32C01">
        <w:rPr>
          <w:rFonts w:ascii="宋体" w:hAnsi="宋体" w:cs="宋体" w:hint="eastAsia"/>
          <w:b/>
          <w:bCs/>
          <w:kern w:val="0"/>
          <w:sz w:val="28"/>
        </w:rPr>
        <w:t>三、</w:t>
      </w:r>
      <w:r>
        <w:rPr>
          <w:rStyle w:val="a6"/>
          <w:rFonts w:hint="eastAsia"/>
          <w:sz w:val="28"/>
          <w:szCs w:val="28"/>
        </w:rPr>
        <w:t>获取</w:t>
      </w:r>
      <w:r w:rsidRPr="00DB59C9">
        <w:rPr>
          <w:rStyle w:val="a6"/>
          <w:sz w:val="28"/>
          <w:szCs w:val="28"/>
        </w:rPr>
        <w:t>竞争性磋商文件</w:t>
      </w:r>
      <w:r>
        <w:rPr>
          <w:rStyle w:val="a6"/>
          <w:rFonts w:hint="eastAsia"/>
          <w:sz w:val="28"/>
          <w:szCs w:val="28"/>
        </w:rPr>
        <w:t>的时间、地点、方式</w:t>
      </w:r>
    </w:p>
    <w:p w:rsidR="00520381" w:rsidRDefault="00520381" w:rsidP="00520381">
      <w:pPr>
        <w:widowControl/>
        <w:spacing w:line="360" w:lineRule="auto"/>
        <w:ind w:firstLineChars="200" w:firstLine="560"/>
        <w:jc w:val="left"/>
        <w:rPr>
          <w:rFonts w:ascii="宋体" w:hAnsi="宋体"/>
          <w:sz w:val="28"/>
          <w:szCs w:val="28"/>
        </w:rPr>
      </w:pPr>
      <w:r w:rsidRPr="00136015">
        <w:rPr>
          <w:rFonts w:ascii="宋体" w:hAnsi="宋体" w:hint="eastAsia"/>
          <w:sz w:val="28"/>
          <w:szCs w:val="28"/>
        </w:rPr>
        <w:t>符合上述条件的供应商可在</w:t>
      </w:r>
      <w:r w:rsidRPr="00136015">
        <w:rPr>
          <w:rFonts w:ascii="宋体" w:hAnsi="宋体"/>
          <w:sz w:val="28"/>
          <w:szCs w:val="28"/>
        </w:rPr>
        <w:t>2020年</w:t>
      </w:r>
      <w:r>
        <w:rPr>
          <w:rFonts w:ascii="宋体" w:hAnsi="宋体" w:hint="eastAsia"/>
          <w:sz w:val="28"/>
          <w:szCs w:val="28"/>
        </w:rPr>
        <w:t>7</w:t>
      </w:r>
      <w:r w:rsidRPr="00136015">
        <w:rPr>
          <w:rFonts w:ascii="宋体" w:hAnsi="宋体"/>
          <w:sz w:val="28"/>
          <w:szCs w:val="28"/>
        </w:rPr>
        <w:t>月</w:t>
      </w:r>
      <w:r>
        <w:rPr>
          <w:rFonts w:ascii="宋体" w:hAnsi="宋体" w:hint="eastAsia"/>
          <w:sz w:val="28"/>
          <w:szCs w:val="28"/>
        </w:rPr>
        <w:t>13</w:t>
      </w:r>
      <w:r w:rsidRPr="00136015">
        <w:rPr>
          <w:rFonts w:ascii="宋体" w:hAnsi="宋体"/>
          <w:sz w:val="28"/>
          <w:szCs w:val="28"/>
        </w:rPr>
        <w:t>日 09:00</w:t>
      </w:r>
      <w:r w:rsidRPr="00136015">
        <w:rPr>
          <w:rFonts w:ascii="宋体" w:hAnsi="宋体" w:hint="eastAsia"/>
          <w:sz w:val="28"/>
          <w:szCs w:val="28"/>
        </w:rPr>
        <w:t>至</w:t>
      </w:r>
      <w:r w:rsidRPr="00136015">
        <w:rPr>
          <w:rFonts w:ascii="宋体" w:hAnsi="宋体"/>
          <w:sz w:val="28"/>
          <w:szCs w:val="28"/>
        </w:rPr>
        <w:t>2020年</w:t>
      </w:r>
      <w:r>
        <w:rPr>
          <w:rFonts w:ascii="宋体" w:hAnsi="宋体" w:hint="eastAsia"/>
          <w:sz w:val="28"/>
          <w:szCs w:val="28"/>
        </w:rPr>
        <w:t>7</w:t>
      </w:r>
      <w:r w:rsidRPr="00136015">
        <w:rPr>
          <w:rFonts w:ascii="宋体" w:hAnsi="宋体"/>
          <w:sz w:val="28"/>
          <w:szCs w:val="28"/>
        </w:rPr>
        <w:t>月</w:t>
      </w:r>
      <w:r w:rsidR="009B0A49">
        <w:rPr>
          <w:rFonts w:ascii="宋体" w:hAnsi="宋体" w:hint="eastAsia"/>
          <w:sz w:val="28"/>
          <w:szCs w:val="28"/>
        </w:rPr>
        <w:t>20</w:t>
      </w:r>
      <w:r w:rsidRPr="00136015">
        <w:rPr>
          <w:rFonts w:ascii="宋体" w:hAnsi="宋体"/>
          <w:sz w:val="28"/>
          <w:szCs w:val="28"/>
        </w:rPr>
        <w:t>日17:00</w:t>
      </w:r>
      <w:r w:rsidRPr="00136015">
        <w:rPr>
          <w:rFonts w:ascii="宋体" w:hAnsi="宋体" w:hint="eastAsia"/>
          <w:sz w:val="28"/>
          <w:szCs w:val="28"/>
        </w:rPr>
        <w:t>，</w:t>
      </w:r>
      <w:r w:rsidR="001227D3">
        <w:rPr>
          <w:rFonts w:ascii="宋体" w:hAnsi="宋体" w:hint="eastAsia"/>
          <w:sz w:val="28"/>
          <w:szCs w:val="28"/>
        </w:rPr>
        <w:t>派投标委托人</w:t>
      </w:r>
      <w:r w:rsidR="007E6DC1">
        <w:rPr>
          <w:rFonts w:ascii="宋体" w:hAnsi="宋体" w:hint="eastAsia"/>
          <w:sz w:val="28"/>
          <w:szCs w:val="28"/>
        </w:rPr>
        <w:t>到自治区卫生健康委信息中心报名并获取招标文件</w:t>
      </w:r>
      <w:r>
        <w:rPr>
          <w:rFonts w:ascii="宋体" w:hAnsi="宋体" w:hint="eastAsia"/>
          <w:sz w:val="28"/>
          <w:szCs w:val="28"/>
        </w:rPr>
        <w:t>。</w:t>
      </w:r>
    </w:p>
    <w:p w:rsidR="00520381" w:rsidRPr="00D70C8A" w:rsidRDefault="00520381" w:rsidP="00520381">
      <w:pPr>
        <w:spacing w:before="100" w:beforeAutospacing="1" w:after="100" w:afterAutospacing="1" w:line="360" w:lineRule="auto"/>
        <w:ind w:firstLineChars="201" w:firstLine="565"/>
        <w:outlineLvl w:val="0"/>
        <w:rPr>
          <w:rFonts w:ascii="宋体"/>
          <w:b/>
          <w:bCs/>
          <w:sz w:val="28"/>
          <w:szCs w:val="28"/>
        </w:rPr>
      </w:pPr>
      <w:r>
        <w:rPr>
          <w:rFonts w:ascii="宋体" w:hAnsi="宋体" w:cs="宋体" w:hint="eastAsia"/>
          <w:b/>
          <w:bCs/>
          <w:sz w:val="28"/>
          <w:szCs w:val="28"/>
        </w:rPr>
        <w:t>四、递交</w:t>
      </w:r>
      <w:r w:rsidRPr="00136015">
        <w:rPr>
          <w:rFonts w:ascii="宋体" w:hAnsi="宋体" w:cs="宋体"/>
          <w:b/>
          <w:bCs/>
          <w:sz w:val="28"/>
          <w:szCs w:val="28"/>
        </w:rPr>
        <w:t>响应文件</w:t>
      </w:r>
      <w:r>
        <w:rPr>
          <w:rFonts w:ascii="宋体" w:hAnsi="宋体" w:cs="宋体" w:hint="eastAsia"/>
          <w:b/>
          <w:bCs/>
          <w:sz w:val="28"/>
          <w:szCs w:val="28"/>
        </w:rPr>
        <w:t>截止时间、</w:t>
      </w:r>
      <w:r w:rsidRPr="00136015">
        <w:rPr>
          <w:rFonts w:ascii="宋体" w:hAnsi="宋体" w:cs="宋体"/>
          <w:b/>
          <w:bCs/>
          <w:sz w:val="28"/>
          <w:szCs w:val="28"/>
        </w:rPr>
        <w:t>竞标</w:t>
      </w:r>
      <w:r>
        <w:rPr>
          <w:rFonts w:ascii="宋体" w:hAnsi="宋体" w:cs="宋体" w:hint="eastAsia"/>
          <w:b/>
          <w:bCs/>
          <w:sz w:val="28"/>
          <w:szCs w:val="28"/>
        </w:rPr>
        <w:t>时间及地点</w:t>
      </w:r>
    </w:p>
    <w:p w:rsidR="00520381" w:rsidRDefault="00520381" w:rsidP="00520381">
      <w:pPr>
        <w:widowControl/>
        <w:spacing w:line="500" w:lineRule="atLeast"/>
        <w:ind w:firstLineChars="201" w:firstLine="563"/>
        <w:rPr>
          <w:rFonts w:ascii="宋体" w:hAnsi="宋体" w:cs="宋体"/>
          <w:kern w:val="0"/>
          <w:sz w:val="28"/>
          <w:szCs w:val="28"/>
        </w:rPr>
      </w:pPr>
      <w:r>
        <w:rPr>
          <w:rFonts w:ascii="宋体" w:hAnsi="宋体" w:cs="宋体" w:hint="eastAsia"/>
          <w:kern w:val="0"/>
          <w:sz w:val="28"/>
          <w:szCs w:val="28"/>
        </w:rPr>
        <w:t>供应商应当在</w:t>
      </w:r>
      <w:r w:rsidRPr="00153665">
        <w:rPr>
          <w:rFonts w:ascii="宋体" w:hAnsi="宋体" w:cs="宋体"/>
          <w:kern w:val="0"/>
          <w:sz w:val="28"/>
          <w:szCs w:val="28"/>
        </w:rPr>
        <w:t>竞</w:t>
      </w:r>
      <w:r>
        <w:rPr>
          <w:rFonts w:ascii="宋体" w:hAnsi="宋体" w:cs="宋体" w:hint="eastAsia"/>
          <w:kern w:val="0"/>
          <w:sz w:val="28"/>
          <w:szCs w:val="28"/>
        </w:rPr>
        <w:t>标截止时间前递交</w:t>
      </w:r>
      <w:r w:rsidRPr="00153665">
        <w:rPr>
          <w:rFonts w:ascii="宋体" w:hAnsi="宋体" w:cs="宋体"/>
          <w:kern w:val="0"/>
          <w:sz w:val="28"/>
          <w:szCs w:val="28"/>
        </w:rPr>
        <w:t>响应</w:t>
      </w:r>
      <w:r w:rsidRPr="00D70C8A">
        <w:rPr>
          <w:rFonts w:ascii="宋体" w:hAnsi="宋体" w:cs="宋体" w:hint="eastAsia"/>
          <w:kern w:val="0"/>
          <w:sz w:val="28"/>
          <w:szCs w:val="28"/>
        </w:rPr>
        <w:t>文件：</w:t>
      </w:r>
    </w:p>
    <w:p w:rsidR="00520381" w:rsidRPr="009F2768" w:rsidRDefault="00520381" w:rsidP="00520381">
      <w:pPr>
        <w:widowControl/>
        <w:spacing w:line="500" w:lineRule="atLeast"/>
        <w:ind w:firstLineChars="201" w:firstLine="563"/>
        <w:rPr>
          <w:rFonts w:ascii="宋体" w:hAnsi="宋体" w:cs="宋体"/>
          <w:kern w:val="0"/>
          <w:sz w:val="24"/>
        </w:rPr>
      </w:pPr>
      <w:r>
        <w:rPr>
          <w:rFonts w:ascii="宋体" w:hAnsi="宋体" w:cs="宋体" w:hint="eastAsia"/>
          <w:kern w:val="0"/>
          <w:sz w:val="28"/>
          <w:szCs w:val="28"/>
        </w:rPr>
        <w:t>递交</w:t>
      </w:r>
      <w:r>
        <w:rPr>
          <w:rFonts w:ascii="宋体" w:hAnsi="宋体" w:cs="宋体"/>
          <w:kern w:val="0"/>
          <w:sz w:val="28"/>
          <w:szCs w:val="28"/>
        </w:rPr>
        <w:t>响应文件</w:t>
      </w:r>
      <w:r>
        <w:rPr>
          <w:rFonts w:ascii="宋体" w:hAnsi="宋体" w:cs="宋体" w:hint="eastAsia"/>
          <w:kern w:val="0"/>
          <w:sz w:val="28"/>
          <w:szCs w:val="28"/>
        </w:rPr>
        <w:t>截止时间</w:t>
      </w:r>
      <w:r w:rsidRPr="009F2768">
        <w:rPr>
          <w:rFonts w:ascii="宋体" w:hAnsi="宋体" w:cs="宋体" w:hint="eastAsia"/>
          <w:kern w:val="0"/>
          <w:sz w:val="28"/>
          <w:szCs w:val="28"/>
        </w:rPr>
        <w:t>：</w:t>
      </w:r>
      <w:r w:rsidRPr="00152872">
        <w:rPr>
          <w:rFonts w:ascii="宋体" w:hAnsi="宋体" w:cs="宋体"/>
          <w:kern w:val="0"/>
          <w:sz w:val="28"/>
          <w:szCs w:val="28"/>
        </w:rPr>
        <w:t>2020年</w:t>
      </w:r>
      <w:r w:rsidR="007E6DC1">
        <w:rPr>
          <w:rFonts w:ascii="宋体" w:hAnsi="宋体" w:cs="宋体" w:hint="eastAsia"/>
          <w:kern w:val="0"/>
          <w:sz w:val="28"/>
          <w:szCs w:val="28"/>
        </w:rPr>
        <w:t>7</w:t>
      </w:r>
      <w:r w:rsidRPr="00152872">
        <w:rPr>
          <w:rFonts w:ascii="宋体" w:hAnsi="宋体" w:cs="宋体"/>
          <w:kern w:val="0"/>
          <w:sz w:val="28"/>
          <w:szCs w:val="28"/>
        </w:rPr>
        <w:t>月</w:t>
      </w:r>
      <w:r w:rsidR="007E6DC1">
        <w:rPr>
          <w:rFonts w:ascii="宋体" w:hAnsi="宋体" w:cs="宋体" w:hint="eastAsia"/>
          <w:kern w:val="0"/>
          <w:sz w:val="28"/>
          <w:szCs w:val="28"/>
        </w:rPr>
        <w:t>2</w:t>
      </w:r>
      <w:r w:rsidR="009B0A49">
        <w:rPr>
          <w:rFonts w:ascii="宋体" w:hAnsi="宋体" w:cs="宋体" w:hint="eastAsia"/>
          <w:kern w:val="0"/>
          <w:sz w:val="28"/>
          <w:szCs w:val="28"/>
        </w:rPr>
        <w:t>8</w:t>
      </w:r>
      <w:r w:rsidRPr="00152872">
        <w:rPr>
          <w:rFonts w:ascii="宋体" w:hAnsi="宋体" w:cs="宋体"/>
          <w:kern w:val="0"/>
          <w:sz w:val="28"/>
          <w:szCs w:val="28"/>
        </w:rPr>
        <w:t>日</w:t>
      </w:r>
      <w:r w:rsidR="007E6DC1">
        <w:rPr>
          <w:rFonts w:ascii="宋体" w:hAnsi="宋体" w:cs="宋体"/>
          <w:kern w:val="0"/>
          <w:sz w:val="28"/>
          <w:szCs w:val="28"/>
        </w:rPr>
        <w:t xml:space="preserve"> </w:t>
      </w:r>
      <w:r w:rsidR="007E6DC1">
        <w:rPr>
          <w:rFonts w:ascii="宋体" w:hAnsi="宋体" w:cs="宋体" w:hint="eastAsia"/>
          <w:kern w:val="0"/>
          <w:sz w:val="28"/>
          <w:szCs w:val="28"/>
        </w:rPr>
        <w:t>14</w:t>
      </w:r>
      <w:r w:rsidRPr="00152872">
        <w:rPr>
          <w:rFonts w:ascii="宋体" w:hAnsi="宋体" w:cs="宋体"/>
          <w:kern w:val="0"/>
          <w:sz w:val="28"/>
          <w:szCs w:val="28"/>
        </w:rPr>
        <w:t>:30</w:t>
      </w:r>
      <w:r>
        <w:rPr>
          <w:rFonts w:ascii="宋体" w:hAnsi="宋体" w:cs="宋体" w:hint="eastAsia"/>
          <w:kern w:val="0"/>
          <w:sz w:val="28"/>
          <w:szCs w:val="28"/>
        </w:rPr>
        <w:t>时前</w:t>
      </w:r>
    </w:p>
    <w:p w:rsidR="00520381" w:rsidRPr="00EB6778" w:rsidRDefault="00520381" w:rsidP="00520381">
      <w:pPr>
        <w:widowControl/>
        <w:ind w:firstLineChars="201" w:firstLine="563"/>
        <w:jc w:val="left"/>
        <w:rPr>
          <w:rFonts w:ascii="宋体" w:hAnsi="宋体" w:cs="宋体"/>
          <w:kern w:val="0"/>
          <w:sz w:val="24"/>
        </w:rPr>
      </w:pPr>
      <w:r>
        <w:rPr>
          <w:rFonts w:ascii="宋体" w:hAnsi="宋体" w:cs="宋体"/>
          <w:kern w:val="0"/>
          <w:sz w:val="28"/>
          <w:szCs w:val="28"/>
        </w:rPr>
        <w:t>竞标</w:t>
      </w:r>
      <w:r>
        <w:rPr>
          <w:rFonts w:ascii="宋体" w:hAnsi="宋体" w:cs="宋体" w:hint="eastAsia"/>
          <w:kern w:val="0"/>
          <w:sz w:val="28"/>
          <w:szCs w:val="28"/>
        </w:rPr>
        <w:t>时间</w:t>
      </w:r>
      <w:r w:rsidRPr="009F2768">
        <w:rPr>
          <w:rFonts w:ascii="宋体" w:hAnsi="宋体" w:cs="宋体" w:hint="eastAsia"/>
          <w:kern w:val="0"/>
          <w:sz w:val="28"/>
          <w:szCs w:val="28"/>
        </w:rPr>
        <w:t xml:space="preserve">： </w:t>
      </w:r>
      <w:r>
        <w:rPr>
          <w:rFonts w:ascii="宋体" w:hAnsi="宋体" w:cs="宋体"/>
          <w:kern w:val="0"/>
          <w:sz w:val="28"/>
          <w:szCs w:val="28"/>
        </w:rPr>
        <w:t>2020年</w:t>
      </w:r>
      <w:r w:rsidR="007E6DC1">
        <w:rPr>
          <w:rFonts w:ascii="宋体" w:hAnsi="宋体" w:cs="宋体" w:hint="eastAsia"/>
          <w:kern w:val="0"/>
          <w:sz w:val="28"/>
          <w:szCs w:val="28"/>
        </w:rPr>
        <w:t>7</w:t>
      </w:r>
      <w:r>
        <w:rPr>
          <w:rFonts w:ascii="宋体" w:hAnsi="宋体" w:cs="宋体"/>
          <w:kern w:val="0"/>
          <w:sz w:val="28"/>
          <w:szCs w:val="28"/>
        </w:rPr>
        <w:t>月</w:t>
      </w:r>
      <w:r w:rsidR="007E6DC1">
        <w:rPr>
          <w:rFonts w:ascii="宋体" w:hAnsi="宋体" w:cs="宋体" w:hint="eastAsia"/>
          <w:kern w:val="0"/>
          <w:sz w:val="28"/>
          <w:szCs w:val="28"/>
        </w:rPr>
        <w:t>2</w:t>
      </w:r>
      <w:r w:rsidR="009B0A49">
        <w:rPr>
          <w:rFonts w:ascii="宋体" w:hAnsi="宋体" w:cs="宋体" w:hint="eastAsia"/>
          <w:kern w:val="0"/>
          <w:sz w:val="28"/>
          <w:szCs w:val="28"/>
        </w:rPr>
        <w:t>8</w:t>
      </w:r>
      <w:bookmarkStart w:id="0" w:name="_GoBack"/>
      <w:bookmarkEnd w:id="0"/>
      <w:r>
        <w:rPr>
          <w:rFonts w:ascii="宋体" w:hAnsi="宋体" w:cs="宋体"/>
          <w:kern w:val="0"/>
          <w:sz w:val="28"/>
          <w:szCs w:val="28"/>
        </w:rPr>
        <w:t>日</w:t>
      </w:r>
      <w:r w:rsidR="007E6DC1">
        <w:rPr>
          <w:rFonts w:ascii="宋体" w:hAnsi="宋体" w:cs="宋体"/>
          <w:kern w:val="0"/>
          <w:sz w:val="28"/>
          <w:szCs w:val="28"/>
        </w:rPr>
        <w:t xml:space="preserve"> </w:t>
      </w:r>
      <w:r w:rsidR="007E6DC1">
        <w:rPr>
          <w:rFonts w:ascii="宋体" w:hAnsi="宋体" w:cs="宋体" w:hint="eastAsia"/>
          <w:kern w:val="0"/>
          <w:sz w:val="28"/>
          <w:szCs w:val="28"/>
        </w:rPr>
        <w:t>14</w:t>
      </w:r>
      <w:r>
        <w:rPr>
          <w:rFonts w:ascii="宋体" w:hAnsi="宋体" w:cs="宋体"/>
          <w:kern w:val="0"/>
          <w:sz w:val="28"/>
          <w:szCs w:val="28"/>
        </w:rPr>
        <w:t>:30</w:t>
      </w:r>
      <w:r>
        <w:rPr>
          <w:rFonts w:ascii="宋体" w:hAnsi="宋体" w:cs="宋体" w:hint="eastAsia"/>
          <w:kern w:val="0"/>
          <w:sz w:val="28"/>
          <w:szCs w:val="28"/>
        </w:rPr>
        <w:t>时</w:t>
      </w:r>
    </w:p>
    <w:p w:rsidR="00520381" w:rsidRPr="00540952" w:rsidRDefault="00520381" w:rsidP="00520381">
      <w:pPr>
        <w:widowControl/>
        <w:ind w:left="2" w:firstLineChars="201" w:firstLine="563"/>
        <w:jc w:val="left"/>
        <w:rPr>
          <w:rFonts w:ascii="宋体" w:hAnsi="宋体" w:cs="宋体"/>
          <w:color w:val="FF0000"/>
          <w:kern w:val="0"/>
          <w:sz w:val="24"/>
        </w:rPr>
      </w:pPr>
      <w:r>
        <w:rPr>
          <w:rFonts w:ascii="宋体" w:hAnsi="宋体" w:cs="宋体"/>
          <w:kern w:val="0"/>
          <w:sz w:val="28"/>
          <w:szCs w:val="28"/>
        </w:rPr>
        <w:t>竞标</w:t>
      </w:r>
      <w:r w:rsidRPr="009F2768">
        <w:rPr>
          <w:rFonts w:ascii="宋体" w:hAnsi="宋体" w:cs="宋体" w:hint="eastAsia"/>
          <w:kern w:val="0"/>
          <w:sz w:val="28"/>
          <w:szCs w:val="28"/>
        </w:rPr>
        <w:t>地点：</w:t>
      </w:r>
      <w:r>
        <w:rPr>
          <w:rFonts w:ascii="宋体" w:hAnsi="宋体" w:cs="宋体" w:hint="eastAsia"/>
          <w:kern w:val="0"/>
          <w:sz w:val="28"/>
          <w:szCs w:val="28"/>
        </w:rPr>
        <w:t>内蒙古自治区</w:t>
      </w:r>
      <w:r w:rsidR="007E6DC1">
        <w:rPr>
          <w:rFonts w:ascii="宋体" w:hAnsi="宋体" w:cs="宋体" w:hint="eastAsia"/>
          <w:kern w:val="0"/>
          <w:sz w:val="28"/>
          <w:szCs w:val="28"/>
        </w:rPr>
        <w:t>卫生健康委会议室</w:t>
      </w:r>
    </w:p>
    <w:p w:rsidR="00520381" w:rsidRPr="00647C1F" w:rsidRDefault="00520381" w:rsidP="00520381">
      <w:pPr>
        <w:widowControl/>
        <w:spacing w:before="100" w:beforeAutospacing="1" w:after="100" w:afterAutospacing="1" w:line="360" w:lineRule="auto"/>
        <w:ind w:firstLineChars="201" w:firstLine="565"/>
        <w:jc w:val="left"/>
        <w:outlineLvl w:val="0"/>
        <w:rPr>
          <w:rFonts w:ascii="宋体" w:hAnsi="宋体" w:cs="宋体"/>
          <w:b/>
          <w:bCs/>
          <w:sz w:val="28"/>
          <w:szCs w:val="28"/>
        </w:rPr>
      </w:pPr>
      <w:r>
        <w:rPr>
          <w:rFonts w:ascii="宋体" w:hAnsi="宋体" w:cs="宋体" w:hint="eastAsia"/>
          <w:b/>
          <w:bCs/>
          <w:sz w:val="28"/>
          <w:szCs w:val="28"/>
        </w:rPr>
        <w:t>五</w:t>
      </w:r>
      <w:r w:rsidRPr="00647C1F">
        <w:rPr>
          <w:rFonts w:ascii="宋体" w:hAnsi="宋体" w:cs="宋体" w:hint="eastAsia"/>
          <w:b/>
          <w:bCs/>
          <w:sz w:val="28"/>
          <w:szCs w:val="28"/>
        </w:rPr>
        <w:t>、联系方式</w:t>
      </w:r>
    </w:p>
    <w:p w:rsidR="00520381" w:rsidRPr="002534CE" w:rsidRDefault="00520381" w:rsidP="00520381">
      <w:pPr>
        <w:widowControl/>
        <w:ind w:firstLine="567"/>
        <w:jc w:val="left"/>
        <w:rPr>
          <w:rFonts w:ascii="宋体" w:hAnsi="宋体" w:cs="宋体"/>
          <w:kern w:val="0"/>
          <w:sz w:val="28"/>
          <w:szCs w:val="28"/>
        </w:rPr>
      </w:pPr>
      <w:r w:rsidRPr="009F2768">
        <w:rPr>
          <w:rFonts w:ascii="宋体" w:hAnsi="宋体" w:cs="宋体" w:hint="eastAsia"/>
          <w:kern w:val="0"/>
          <w:sz w:val="28"/>
          <w:szCs w:val="28"/>
        </w:rPr>
        <w:t>采购机构：</w:t>
      </w:r>
      <w:r w:rsidRPr="00152872">
        <w:rPr>
          <w:rFonts w:ascii="宋体" w:hAnsi="宋体" w:cs="宋体"/>
          <w:kern w:val="0"/>
          <w:sz w:val="28"/>
          <w:szCs w:val="28"/>
        </w:rPr>
        <w:t>内蒙古自治区</w:t>
      </w:r>
      <w:r w:rsidR="007B4FF1">
        <w:rPr>
          <w:rFonts w:ascii="宋体" w:hAnsi="宋体" w:cs="宋体" w:hint="eastAsia"/>
          <w:kern w:val="0"/>
          <w:sz w:val="28"/>
          <w:szCs w:val="28"/>
        </w:rPr>
        <w:t>卫生健康委</w:t>
      </w:r>
    </w:p>
    <w:p w:rsidR="00520381" w:rsidRPr="002534CE" w:rsidRDefault="00520381" w:rsidP="00520381">
      <w:pPr>
        <w:widowControl/>
        <w:ind w:firstLine="567"/>
        <w:jc w:val="left"/>
        <w:rPr>
          <w:rFonts w:ascii="宋体" w:hAnsi="宋体" w:cs="宋体"/>
          <w:kern w:val="0"/>
          <w:sz w:val="28"/>
          <w:szCs w:val="28"/>
        </w:rPr>
      </w:pPr>
      <w:r w:rsidRPr="009F2768">
        <w:rPr>
          <w:rFonts w:ascii="宋体" w:hAnsi="宋体" w:cs="宋体" w:hint="eastAsia"/>
          <w:kern w:val="0"/>
          <w:sz w:val="28"/>
          <w:szCs w:val="28"/>
        </w:rPr>
        <w:t>地址：</w:t>
      </w:r>
      <w:r w:rsidRPr="00FA09EA">
        <w:rPr>
          <w:rFonts w:ascii="宋体" w:hAnsi="宋体" w:cs="宋体"/>
          <w:kern w:val="0"/>
          <w:sz w:val="28"/>
          <w:szCs w:val="28"/>
        </w:rPr>
        <w:t>内蒙古自治区呼和浩特市</w:t>
      </w:r>
      <w:r w:rsidR="007B4FF1">
        <w:rPr>
          <w:rFonts w:ascii="宋体" w:hAnsi="宋体" w:cs="宋体" w:hint="eastAsia"/>
          <w:kern w:val="0"/>
          <w:sz w:val="28"/>
          <w:szCs w:val="28"/>
        </w:rPr>
        <w:t>新城区新华大街63号8号楼</w:t>
      </w:r>
    </w:p>
    <w:p w:rsidR="00520381" w:rsidRDefault="00520381" w:rsidP="00520381">
      <w:pPr>
        <w:widowControl/>
        <w:ind w:firstLine="567"/>
        <w:jc w:val="left"/>
        <w:rPr>
          <w:rFonts w:ascii="宋体" w:hAnsi="宋体" w:cs="宋体"/>
          <w:kern w:val="0"/>
          <w:sz w:val="28"/>
          <w:szCs w:val="28"/>
        </w:rPr>
      </w:pPr>
      <w:r w:rsidRPr="009F2768">
        <w:rPr>
          <w:rFonts w:ascii="宋体" w:hAnsi="宋体" w:cs="宋体" w:hint="eastAsia"/>
          <w:kern w:val="0"/>
          <w:sz w:val="28"/>
          <w:szCs w:val="28"/>
        </w:rPr>
        <w:t>联系人：</w:t>
      </w:r>
      <w:r w:rsidR="007B4FF1">
        <w:rPr>
          <w:rFonts w:ascii="宋体" w:hAnsi="宋体" w:cs="宋体" w:hint="eastAsia"/>
          <w:kern w:val="0"/>
          <w:sz w:val="28"/>
          <w:szCs w:val="28"/>
        </w:rPr>
        <w:t>侯富</w:t>
      </w:r>
    </w:p>
    <w:p w:rsidR="00520381" w:rsidRPr="002534CE" w:rsidRDefault="00520381" w:rsidP="00520381">
      <w:pPr>
        <w:widowControl/>
        <w:ind w:firstLine="567"/>
        <w:jc w:val="left"/>
        <w:rPr>
          <w:rFonts w:ascii="宋体" w:hAnsi="宋体" w:cs="宋体"/>
          <w:kern w:val="0"/>
          <w:sz w:val="28"/>
          <w:szCs w:val="28"/>
        </w:rPr>
      </w:pPr>
      <w:r w:rsidRPr="009F2768">
        <w:rPr>
          <w:rFonts w:ascii="宋体" w:hAnsi="宋体" w:cs="宋体" w:hint="eastAsia"/>
          <w:kern w:val="0"/>
          <w:sz w:val="28"/>
          <w:szCs w:val="28"/>
        </w:rPr>
        <w:t>联系</w:t>
      </w:r>
      <w:r>
        <w:rPr>
          <w:rFonts w:ascii="宋体" w:hAnsi="宋体" w:cs="宋体" w:hint="eastAsia"/>
          <w:kern w:val="0"/>
          <w:sz w:val="28"/>
          <w:szCs w:val="28"/>
        </w:rPr>
        <w:t>电话</w:t>
      </w:r>
      <w:r w:rsidRPr="009F2768">
        <w:rPr>
          <w:rFonts w:ascii="宋体" w:hAnsi="宋体" w:cs="宋体" w:hint="eastAsia"/>
          <w:kern w:val="0"/>
          <w:sz w:val="28"/>
          <w:szCs w:val="28"/>
        </w:rPr>
        <w:t>：</w:t>
      </w:r>
      <w:r w:rsidR="007B4FF1">
        <w:rPr>
          <w:rFonts w:ascii="宋体" w:hAnsi="宋体" w:cs="宋体"/>
          <w:kern w:val="0"/>
          <w:sz w:val="28"/>
          <w:szCs w:val="28"/>
        </w:rPr>
        <w:t>0471-</w:t>
      </w:r>
      <w:r w:rsidR="007B4FF1">
        <w:rPr>
          <w:rFonts w:ascii="宋体" w:hAnsi="宋体" w:cs="宋体" w:hint="eastAsia"/>
          <w:kern w:val="0"/>
          <w:sz w:val="28"/>
          <w:szCs w:val="28"/>
        </w:rPr>
        <w:t>6945719</w:t>
      </w:r>
    </w:p>
    <w:tbl>
      <w:tblPr>
        <w:tblW w:w="10207" w:type="dxa"/>
        <w:tblInd w:w="-34" w:type="dxa"/>
        <w:tblLook w:val="04A0" w:firstRow="1" w:lastRow="0" w:firstColumn="1" w:lastColumn="0" w:noHBand="0" w:noVBand="1"/>
      </w:tblPr>
      <w:tblGrid>
        <w:gridCol w:w="10207"/>
      </w:tblGrid>
      <w:tr w:rsidR="00520381" w:rsidRPr="006A456D" w:rsidTr="002E7727">
        <w:tc>
          <w:tcPr>
            <w:tcW w:w="10207" w:type="dxa"/>
          </w:tcPr>
          <w:p w:rsidR="00520381" w:rsidRPr="006A456D" w:rsidRDefault="00520381" w:rsidP="00250772">
            <w:pPr>
              <w:widowControl/>
              <w:jc w:val="left"/>
              <w:rPr>
                <w:rFonts w:ascii="宋体" w:hAnsi="宋体" w:cs="Lucida Sans Unicode"/>
                <w:sz w:val="24"/>
                <w:szCs w:val="21"/>
              </w:rPr>
            </w:pPr>
          </w:p>
        </w:tc>
      </w:tr>
    </w:tbl>
    <w:p w:rsidR="00520381" w:rsidRDefault="00520381" w:rsidP="00250772">
      <w:pPr>
        <w:widowControl/>
        <w:ind w:firstLineChars="2300" w:firstLine="6440"/>
        <w:jc w:val="left"/>
        <w:rPr>
          <w:rFonts w:ascii="宋体" w:hAnsi="宋体" w:cs="宋体"/>
          <w:kern w:val="0"/>
          <w:sz w:val="28"/>
          <w:szCs w:val="28"/>
        </w:rPr>
      </w:pPr>
      <w:r>
        <w:rPr>
          <w:rFonts w:ascii="宋体" w:hAnsi="宋体" w:cs="宋体" w:hint="eastAsia"/>
          <w:kern w:val="0"/>
          <w:sz w:val="28"/>
          <w:szCs w:val="28"/>
        </w:rPr>
        <w:t xml:space="preserve"> </w:t>
      </w:r>
      <w:r w:rsidRPr="00152872">
        <w:rPr>
          <w:rFonts w:ascii="宋体" w:hAnsi="宋体" w:cs="宋体"/>
          <w:kern w:val="0"/>
          <w:sz w:val="28"/>
          <w:szCs w:val="28"/>
        </w:rPr>
        <w:t>内蒙古自治区</w:t>
      </w:r>
      <w:r w:rsidR="007B4FF1">
        <w:rPr>
          <w:rFonts w:ascii="宋体" w:hAnsi="宋体" w:cs="宋体" w:hint="eastAsia"/>
          <w:kern w:val="0"/>
          <w:sz w:val="28"/>
          <w:szCs w:val="28"/>
        </w:rPr>
        <w:t>卫生健康委</w:t>
      </w:r>
    </w:p>
    <w:p w:rsidR="00520381" w:rsidRPr="00CB344B" w:rsidRDefault="00520381" w:rsidP="00250772">
      <w:pPr>
        <w:widowControl/>
        <w:spacing w:line="360" w:lineRule="auto"/>
        <w:ind w:right="420" w:firstLine="567"/>
        <w:jc w:val="right"/>
        <w:rPr>
          <w:rFonts w:ascii="宋体" w:hAnsi="宋体" w:cs="宋体"/>
          <w:kern w:val="0"/>
          <w:sz w:val="28"/>
          <w:szCs w:val="28"/>
        </w:rPr>
        <w:sectPr w:rsidR="00520381" w:rsidRPr="00CB344B" w:rsidSect="00EF492A">
          <w:headerReference w:type="default" r:id="rId8"/>
          <w:pgSz w:w="11906" w:h="16838"/>
          <w:pgMar w:top="1440" w:right="1080" w:bottom="1440" w:left="1080" w:header="851" w:footer="992" w:gutter="0"/>
          <w:cols w:space="425"/>
          <w:docGrid w:type="lines" w:linePitch="312"/>
        </w:sectPr>
      </w:pPr>
      <w:r w:rsidRPr="006C2BF0">
        <w:rPr>
          <w:rFonts w:ascii="宋体" w:hAnsi="宋体" w:cs="宋体"/>
          <w:kern w:val="0"/>
          <w:sz w:val="28"/>
          <w:szCs w:val="28"/>
        </w:rPr>
        <w:t xml:space="preserve"> 2020年</w:t>
      </w:r>
      <w:r w:rsidR="007B4FF1">
        <w:rPr>
          <w:rFonts w:ascii="宋体" w:hAnsi="宋体" w:cs="宋体" w:hint="eastAsia"/>
          <w:kern w:val="0"/>
          <w:sz w:val="28"/>
          <w:szCs w:val="28"/>
        </w:rPr>
        <w:t>7</w:t>
      </w:r>
      <w:r w:rsidRPr="006C2BF0">
        <w:rPr>
          <w:rFonts w:ascii="宋体" w:hAnsi="宋体" w:cs="宋体"/>
          <w:kern w:val="0"/>
          <w:sz w:val="28"/>
          <w:szCs w:val="28"/>
        </w:rPr>
        <w:t>月</w:t>
      </w:r>
      <w:r w:rsidR="002618E3">
        <w:rPr>
          <w:rFonts w:ascii="宋体" w:hAnsi="宋体" w:cs="宋体" w:hint="eastAsia"/>
          <w:kern w:val="0"/>
          <w:sz w:val="28"/>
          <w:szCs w:val="28"/>
        </w:rPr>
        <w:t>13</w:t>
      </w:r>
      <w:r w:rsidRPr="006C2BF0">
        <w:rPr>
          <w:rFonts w:ascii="宋体" w:hAnsi="宋体" w:cs="宋体"/>
          <w:kern w:val="0"/>
          <w:sz w:val="28"/>
          <w:szCs w:val="28"/>
        </w:rPr>
        <w:t>日</w:t>
      </w:r>
    </w:p>
    <w:p w:rsidR="0077309A" w:rsidRDefault="0077309A" w:rsidP="00CB344B"/>
    <w:sectPr w:rsidR="007730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F5" w:rsidRDefault="00EA0FF5" w:rsidP="00520381">
      <w:r>
        <w:separator/>
      </w:r>
    </w:p>
  </w:endnote>
  <w:endnote w:type="continuationSeparator" w:id="0">
    <w:p w:rsidR="00EA0FF5" w:rsidRDefault="00EA0FF5" w:rsidP="0052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altName w:val="Arial Unicode MS"/>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F5" w:rsidRDefault="00EA0FF5" w:rsidP="00520381">
      <w:r>
        <w:separator/>
      </w:r>
    </w:p>
  </w:footnote>
  <w:footnote w:type="continuationSeparator" w:id="0">
    <w:p w:rsidR="00EA0FF5" w:rsidRDefault="00EA0FF5" w:rsidP="00520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81" w:rsidRDefault="0052038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64"/>
    <w:rsid w:val="00092177"/>
    <w:rsid w:val="001227D3"/>
    <w:rsid w:val="00250772"/>
    <w:rsid w:val="002618E3"/>
    <w:rsid w:val="002D2C03"/>
    <w:rsid w:val="00520381"/>
    <w:rsid w:val="005B5F64"/>
    <w:rsid w:val="0077309A"/>
    <w:rsid w:val="007B4FF1"/>
    <w:rsid w:val="007E6DC1"/>
    <w:rsid w:val="008F714C"/>
    <w:rsid w:val="009B0A49"/>
    <w:rsid w:val="00CB344B"/>
    <w:rsid w:val="00D33C08"/>
    <w:rsid w:val="00EA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8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03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0381"/>
    <w:rPr>
      <w:sz w:val="18"/>
      <w:szCs w:val="18"/>
    </w:rPr>
  </w:style>
  <w:style w:type="paragraph" w:styleId="a4">
    <w:name w:val="footer"/>
    <w:basedOn w:val="a"/>
    <w:link w:val="Char0"/>
    <w:uiPriority w:val="99"/>
    <w:unhideWhenUsed/>
    <w:rsid w:val="005203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0381"/>
    <w:rPr>
      <w:sz w:val="18"/>
      <w:szCs w:val="18"/>
    </w:rPr>
  </w:style>
  <w:style w:type="character" w:customStyle="1" w:styleId="Char1">
    <w:name w:val="页眉 Char1"/>
    <w:basedOn w:val="a0"/>
    <w:rsid w:val="00520381"/>
    <w:rPr>
      <w:kern w:val="2"/>
      <w:sz w:val="18"/>
      <w:szCs w:val="18"/>
    </w:rPr>
  </w:style>
  <w:style w:type="paragraph" w:styleId="a5">
    <w:name w:val="Plain Text"/>
    <w:aliases w:val="普通文字,Char Char Char Char Char Char,Char Char Char Char Char Char Char Char Char,Char Char Char Char Char Char Char Char Char Char, Char Char Char Char Char Char, Char Char Char Char Char Char Char Char Char"/>
    <w:basedOn w:val="a"/>
    <w:link w:val="Char10"/>
    <w:rsid w:val="00520381"/>
    <w:rPr>
      <w:rFonts w:ascii="宋体" w:hAnsi="Courier New"/>
      <w:kern w:val="0"/>
      <w:szCs w:val="21"/>
    </w:rPr>
  </w:style>
  <w:style w:type="character" w:customStyle="1" w:styleId="Char2">
    <w:name w:val="纯文本 Char"/>
    <w:basedOn w:val="a0"/>
    <w:uiPriority w:val="99"/>
    <w:semiHidden/>
    <w:rsid w:val="00520381"/>
    <w:rPr>
      <w:rFonts w:ascii="宋体" w:eastAsia="宋体" w:hAnsi="Courier New" w:cs="Courier New"/>
      <w:szCs w:val="21"/>
    </w:rPr>
  </w:style>
  <w:style w:type="character" w:customStyle="1" w:styleId="Char10">
    <w:name w:val="纯文本 Char1"/>
    <w:aliases w:val="普通文字 Char,Char Char Char Char Char Char Char,Char Char Char Char Char Char Char Char Char Char1,Char Char Char Char Char Char Char Char Char Char Char, Char Char Char Char Char Char Char, Char Char Char Char Char Char Char Char Char Char"/>
    <w:basedOn w:val="a0"/>
    <w:link w:val="a5"/>
    <w:rsid w:val="00520381"/>
    <w:rPr>
      <w:rFonts w:ascii="宋体" w:eastAsia="宋体" w:hAnsi="Courier New" w:cs="Times New Roman"/>
      <w:kern w:val="0"/>
      <w:szCs w:val="21"/>
    </w:rPr>
  </w:style>
  <w:style w:type="character" w:styleId="a6">
    <w:name w:val="Strong"/>
    <w:qFormat/>
    <w:rsid w:val="005203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8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03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0381"/>
    <w:rPr>
      <w:sz w:val="18"/>
      <w:szCs w:val="18"/>
    </w:rPr>
  </w:style>
  <w:style w:type="paragraph" w:styleId="a4">
    <w:name w:val="footer"/>
    <w:basedOn w:val="a"/>
    <w:link w:val="Char0"/>
    <w:uiPriority w:val="99"/>
    <w:unhideWhenUsed/>
    <w:rsid w:val="005203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0381"/>
    <w:rPr>
      <w:sz w:val="18"/>
      <w:szCs w:val="18"/>
    </w:rPr>
  </w:style>
  <w:style w:type="character" w:customStyle="1" w:styleId="Char1">
    <w:name w:val="页眉 Char1"/>
    <w:basedOn w:val="a0"/>
    <w:rsid w:val="00520381"/>
    <w:rPr>
      <w:kern w:val="2"/>
      <w:sz w:val="18"/>
      <w:szCs w:val="18"/>
    </w:rPr>
  </w:style>
  <w:style w:type="paragraph" w:styleId="a5">
    <w:name w:val="Plain Text"/>
    <w:aliases w:val="普通文字,Char Char Char Char Char Char,Char Char Char Char Char Char Char Char Char,Char Char Char Char Char Char Char Char Char Char, Char Char Char Char Char Char, Char Char Char Char Char Char Char Char Char"/>
    <w:basedOn w:val="a"/>
    <w:link w:val="Char10"/>
    <w:rsid w:val="00520381"/>
    <w:rPr>
      <w:rFonts w:ascii="宋体" w:hAnsi="Courier New"/>
      <w:kern w:val="0"/>
      <w:szCs w:val="21"/>
    </w:rPr>
  </w:style>
  <w:style w:type="character" w:customStyle="1" w:styleId="Char2">
    <w:name w:val="纯文本 Char"/>
    <w:basedOn w:val="a0"/>
    <w:uiPriority w:val="99"/>
    <w:semiHidden/>
    <w:rsid w:val="00520381"/>
    <w:rPr>
      <w:rFonts w:ascii="宋体" w:eastAsia="宋体" w:hAnsi="Courier New" w:cs="Courier New"/>
      <w:szCs w:val="21"/>
    </w:rPr>
  </w:style>
  <w:style w:type="character" w:customStyle="1" w:styleId="Char10">
    <w:name w:val="纯文本 Char1"/>
    <w:aliases w:val="普通文字 Char,Char Char Char Char Char Char Char,Char Char Char Char Char Char Char Char Char Char1,Char Char Char Char Char Char Char Char Char Char Char, Char Char Char Char Char Char Char, Char Char Char Char Char Char Char Char Char Char"/>
    <w:basedOn w:val="a0"/>
    <w:link w:val="a5"/>
    <w:rsid w:val="00520381"/>
    <w:rPr>
      <w:rFonts w:ascii="宋体" w:eastAsia="宋体" w:hAnsi="Courier New" w:cs="Times New Roman"/>
      <w:kern w:val="0"/>
      <w:szCs w:val="21"/>
    </w:rPr>
  </w:style>
  <w:style w:type="character" w:styleId="a6">
    <w:name w:val="Strong"/>
    <w:qFormat/>
    <w:rsid w:val="00520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E9A1B-DB2D-49CE-A972-73BAA505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156</Words>
  <Characters>895</Characters>
  <Application>Microsoft Office Word</Application>
  <DocSecurity>0</DocSecurity>
  <Lines>7</Lines>
  <Paragraphs>2</Paragraphs>
  <ScaleCrop>false</ScaleCrop>
  <Company>Sky123.Org</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USER</cp:lastModifiedBy>
  <cp:revision>10</cp:revision>
  <dcterms:created xsi:type="dcterms:W3CDTF">2020-07-12T14:31:00Z</dcterms:created>
  <dcterms:modified xsi:type="dcterms:W3CDTF">2020-07-13T07:53:00Z</dcterms:modified>
</cp:coreProperties>
</file>