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72" w:rsidRDefault="00912C72" w:rsidP="00912C72">
      <w:pPr>
        <w:widowControl/>
        <w:spacing w:line="60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r w:rsidRPr="00880998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附件1</w:t>
      </w:r>
    </w:p>
    <w:p w:rsidR="00912C72" w:rsidRPr="00880998" w:rsidRDefault="00912C72" w:rsidP="00912C72">
      <w:pPr>
        <w:widowControl/>
        <w:spacing w:line="60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</w:p>
    <w:p w:rsidR="00912C72" w:rsidRDefault="00912C72" w:rsidP="00912C72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</w:pPr>
      <w:r w:rsidRPr="00880998"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  <w:t>内蒙古自治区核酸检测机构</w:t>
      </w:r>
    </w:p>
    <w:p w:rsidR="00912C72" w:rsidRPr="00880998" w:rsidRDefault="00912C72" w:rsidP="00912C72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</w:pPr>
      <w:r w:rsidRPr="00880998"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  <w:t>专项排查整顿合格单位</w:t>
      </w:r>
    </w:p>
    <w:p w:rsidR="00912C72" w:rsidRPr="00880998" w:rsidRDefault="00912C72" w:rsidP="00912C72">
      <w:pPr>
        <w:widowControl/>
        <w:spacing w:line="560" w:lineRule="atLeas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r w:rsidRPr="00880998">
        <w:rPr>
          <w:rFonts w:ascii="宋体" w:hAnsi="宋体" w:cs="宋体" w:hint="eastAsia"/>
          <w:color w:val="333333"/>
          <w:kern w:val="0"/>
          <w:sz w:val="32"/>
          <w:szCs w:val="32"/>
        </w:rPr>
        <w:t>（</w:t>
      </w:r>
      <w:r w:rsidRPr="00880998">
        <w:rPr>
          <w:rFonts w:ascii="宋体" w:hAnsi="宋体" w:cs="宋体"/>
          <w:color w:val="333333"/>
          <w:kern w:val="0"/>
          <w:sz w:val="32"/>
          <w:szCs w:val="32"/>
        </w:rPr>
        <w:t>37</w:t>
      </w:r>
      <w:r w:rsidRPr="00880998">
        <w:rPr>
          <w:rFonts w:ascii="宋体" w:hAnsi="宋体" w:cs="宋体" w:hint="eastAsia"/>
          <w:color w:val="333333"/>
          <w:kern w:val="0"/>
          <w:sz w:val="32"/>
          <w:szCs w:val="32"/>
        </w:rPr>
        <w:t>7家）</w:t>
      </w:r>
    </w:p>
    <w:tbl>
      <w:tblPr>
        <w:tblW w:w="8753" w:type="dxa"/>
        <w:jc w:val="center"/>
        <w:tblLayout w:type="fixed"/>
        <w:tblLook w:val="0000" w:firstRow="0" w:lastRow="0" w:firstColumn="0" w:lastColumn="0" w:noHBand="0" w:noVBand="0"/>
      </w:tblPr>
      <w:tblGrid>
        <w:gridCol w:w="619"/>
        <w:gridCol w:w="1340"/>
        <w:gridCol w:w="3976"/>
        <w:gridCol w:w="1635"/>
        <w:gridCol w:w="1183"/>
      </w:tblGrid>
      <w:tr w:rsidR="00912C72" w:rsidRPr="00880998" w:rsidTr="00880998">
        <w:trPr>
          <w:trHeight w:val="270"/>
          <w:tblHeader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所在盟市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机构类别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排查结果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内蒙古医科大学附属医院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内蒙古自治区精神卫生中心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内蒙古医科大学附属人民医院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内蒙古自治区第四医院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内蒙古医科大学第二附属医院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内蒙古国际蒙医医院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武警内蒙古自治区总队医院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中国人民解放军联勤保障部队第九六九医院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呼和浩特市第一医院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呼和浩特市第二医院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呼和浩特市蒙医中医医院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呼和浩特市新城区医院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新城区疾控预防控制中心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呼和浩特市回民医院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回民区疾控中心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呼和浩特市玉泉区红十字医院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玉泉区疾控中心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呼市赛罕区第二医院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赛罕区疾控中心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土左旗疾控中心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土左旗人民医院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托克托县中蒙医医院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和林县疾控中心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和林格尔县人民医院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内蒙古博奥医学检验所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清水河县疾病预防控制中心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清水河县医院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武川县疾控中心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内蒙古航天医院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内蒙古谱尼医学检验有限公司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金域医学检验所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迪安医学检验所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呼和浩特斯凯瑞医学检验所有限公司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内蒙古赛斯基因科技有限公司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包头市中心医院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包头市第三医院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包头市第四医院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包头市蒙医中医医院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包头市第六医院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包头肿瘤医院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包头市第八医院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包头市眼科医院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包头医学院第一附属医院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包头医学院第二附属医院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内蒙古包钢医院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包钢第三职工医院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国药一机医院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国药北方医院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包钢预防保健中心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东河区中西医结合医院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九原区医院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包头朝聚眼科医院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包头市石拐区医院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土右旗旗医院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54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达茂旗疾病预防控制中心满都拉口岸实验室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达茂联合旗医院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达茂旗蒙医医院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固阳县人民医院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固阳县中蒙医院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稀土大街社区卫生中心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包头康正职业病防治院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54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包头市寰基生物科技有限公司医学检验所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内蒙古林业总医院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呼伦贝尔市传染病医院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呼伦贝尔市第四人民医院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呼伦贝尔市第五人民医院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呼伦贝尔市精神卫生中心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呼伦贝尔市海拉尔区人民医院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海拉尔区疾病预防控制中心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满洲里市人民医院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满洲里市疾病预防控制中心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扎赉诺尔区人民医院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扎赉诺尔区疾病预防控制中心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满洲里国际旅行卫生保健中心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牙克石市人民医院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牙克石市疾病预防控制中心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扎兰屯市人民医院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扎兰屯市中蒙医院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扎兰屯市疾病预防控制中心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额尔古纳市人民医院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额尔古纳市中蒙医院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额尔古纳市疾控中心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根河市人民医院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根河市中蒙医院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根河市疾病预防控制中心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根河市阿龙山中心卫生院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阿荣旗人民医院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阿荣旗中蒙医院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阿荣旗疾病预防控制中心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莫旗中蒙医院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鄂伦春自治旗人民医院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鄂伦春自治旗中蒙医院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鄂伦春自治旗疾病预防控制中心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鄂温克族自治旗疾病预防控制中心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鄂温克族自治旗人民医院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鄂温克族自治旗蒙医医院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新左旗旗人民医院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新左旗疾控中心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新巴尔虎右旗疾病预防控制中心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新巴尔虎右旗人民医院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陈巴尔虎旗疾病预防控制中心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陈巴尔虎旗人民医院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乌兰浩特市疾病预防控制中心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科尔沁右翼前旗疾病预防控制中心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科尔沁右翼中旗疾病预防控制中心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扎赉特旗疾病预防控制中心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突泉县疾病预防控制中心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阿尔山市疾病预防控制中心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兴安盟第三人民医院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乌兰浩特国健医学检验所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乌兰浩特市人民医院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阿尔山市人民医院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科尔沁右翼前旗人民医院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科右中旗人民医院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科右中旗蒙医医院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科右中旗第二人民医院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科右中旗中医院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扎赉特旗人民医院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扎赉特旗蒙医综合医院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突泉县人民医院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突泉县中医医院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内蒙古民族大学附属医院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通辽市第二人民医院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通辽市精神卫生中心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通辽市传染病院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通辽市妇产医院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科尔沁区第一人民医院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科尔沁区第三人民医院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通辽市中医院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科尔沁区疾病预防控制中心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奈曼旗人民医院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奈曼旗蒙医医院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奈曼旗疾病预防控制中心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开鲁县医院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开鲁县中医院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开鲁县蒙医医院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开鲁县疾病预防控制中心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库伦旗人民医院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库伦蒙医医院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库伦旗疾病预防控制中心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科左中旗人民医院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科左中旗第三人民医院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科左中旗中医医院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科左中旗蒙医医院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科左中旗疾病预防控制中心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霍林郭勒市人民医院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霍林郭勒市中蒙医院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霍林郭勒市疾病预防控制中心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通辽市蒙医整骨医院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科左后旗人民医院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科左后旗第二人民医院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科左后旗疾病预防控制中心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扎鲁特旗人民医院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扎鲁特旗中医医院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扎鲁特旗蒙医医院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扎鲁特旗疾病预防控制中心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通辽蒙元医学检验实验室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红山区疾控中心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赤峰市肿瘤医院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赤峰市安定医院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赤峰市第二医院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赤峰市传染病防治医院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元宝山区疾控中心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赤峰宝山医院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赤峰宝山中医医院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平庄矿区集团总医院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松山区疾控中心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赤峰学院附属医院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赤峰市妇产医院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赤峰市松山医院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赤峰松山中医蒙医医院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松山区妇幼保健院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阿鲁科尔沁旗疾控中心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阿鲁科尔沁旗中医医院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阿鲁科尔沁旗医院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赤峰铭仁医院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阿鲁科尔沁旗蒙医医院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巴林左旗疾控中心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巴林左旗中医蒙医医院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巴林左旗人民医院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巴林右旗疾控中心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巴林右旗蒙医医院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巴林右旗旗医院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巴林右旗妇幼保健院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林西县疾病预防控制中心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林西县医院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林西县中医蒙医医院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克什克腾旗疾控中心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克什克腾旗人民医院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克什克腾旗中医蒙医医院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翁牛特旗疾控中心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翁牛特旗旗医院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翁牛特旗中医蒙医医院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喀喇沁旗中医蒙医医院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喀喇沁旗疾控中心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喀喇沁旗医院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宁城县疾控中心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宁城县中心医院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宁城县中医蒙医医院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敖汉旗疾控中心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敖汉旗中医蒙医医院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敖汉旗医院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锡林郭勒盟中心医院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锡盟妇幼保健院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锡林浩特市疾病预防控制中心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二连浩特市人民医院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二连浩特市国际旅行卫生保健中心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二连浩特市疾病预防控制中心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阿巴嘎旗人民医院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阿巴嘎旗蒙医医院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阿巴嘎旗疾病预防控制中心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苏尼特左旗人民医院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苏尼特左旗疾病预防控制中心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苏尼特左旗蒙医医院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苏尼特右旗人民医院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苏尼特右旗蒙医医院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苏尼特右旗疾控中心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东乌珠穆沁旗人民医院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东乌珠穆沁旗疾控中心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东乌珠穆沁旗珠恩嘎达布其口岸实验室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西乌珠穆沁旗医院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西乌珠穆沁旗蒙医医院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西乌珠穆沁旗疾病预防控制中心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太仆寺旗医院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太仆寺旗疾病预防控制中心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太仆寺旗中蒙医院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镶黄旗人民医院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镶黄旗疾控中心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正镶白旗疾病预防控制中心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正镶白旗人民医院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正镶白旗蒙医院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正蓝旗医院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正蓝旗疾病预防控制中心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多伦县总医院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多伦县中医院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多伦县疾病预防控制中心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乌拉盖管理区人民医院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乌拉盖管理区疾控中心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乌兰察布市中心医院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乌兰察布市第二医院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乌兰察布医学高等专科学校附属医院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乌兰察布市第四医院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乌兰察布市第三医院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白海子镇卫生院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集宁区疾病预防控制中心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丰镇市医院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丰镇市疾病预防控制中心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察右前旗人民医院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察右前旗疾病预防控制中心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察右中旗人民医院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察右中旗疾病预防控制中心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察右后旗人民医院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察右后旗蒙医院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四子王旗人民医院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四子王旗蒙中医院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四子王旗疾病预防控制中心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卓资县人民医院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凉城县医院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凉城县疾病预控制中心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兴和县医院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兴和县中蒙医院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兴和县疾病预防控制中心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商都县人民医院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商都县疾病预防控制中心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化德县人民医院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化德县疾病预防控制中心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鄂尔多斯市第二人民医院（东胜部）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鄂尔多斯市第四人民医院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鄂尔多斯市中心医院东胜部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东胜区疾控中心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鄂尔多斯亿康医学检验实验室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第三方实验室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东胜区人民医院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鄂尔多斯市中心医院（康巴什部）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鄂尔多斯市妇幼保健计划生育服务中心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达拉特旗疾控中心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达拉特旗中蒙医医院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准格尔旗中心医院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准格尔旗中蒙医医院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准格尔旗人民医院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准格尔旗大路医院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准格尔旗疾病预防控制中心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伊金霍洛旗妇幼保健院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鄂尔多斯市第二人民医院（空港部）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伊金霍洛旗疾控中心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伊金霍洛旗人民医院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伊金霍洛旗蒙医综合医院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乌审旗人民医院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乌审旗蒙医综合医院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乌审旗疾病预防控制中心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杭锦旗蒙医综合医院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杭锦旗人民医院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杭锦旗疾病预防控制中心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鄂托克旗疾控中心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鄂托克旗第二人民医院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鄂托克旗人民医院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鄂托克旗蒙医综合医院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鄂托克前旗人民医院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鄂托克前旗蒙医综合医院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巴彦淖尔市第二医院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临河区疾控中心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临河区人民医院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临河区妇幼保健院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乌拉特前旗人民医院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乌拉特前旗中蒙医院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乌拉特前旗疾控中心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乌拉特中旗人民医院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乌拉特中旗蒙中医院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乌拉特中旗疾控中心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乌拉特后旗医院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乌拉特后旗蒙医医院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乌拉特后旗疾控中心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杭锦后旗医院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杭锦后旗中蒙医院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杭锦后旗疾控中心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五原县人民医院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五原县中蒙医院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五原县疾控中心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磴口县人民医院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巴彦淖尔市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磴口县疾控中心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乌海市传染病医院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乌海市蒙医中医医院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乌海市职业病防治院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海勃湾区人民医院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海勃湾区中医医院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海南区人民医院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乌达区中心医院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海勃湾区疾病预防控制中心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海南区疾病预防控制中心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乌达区疾病预防控制中心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阿拉善盟中心医院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阿拉善左旗中医蒙医医院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阿拉善左旗妇幼保健院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阿拉善左旗吉兰泰医院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阿拉善右旗人民医院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额济纳旗人民医院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额济纳旗蒙医医院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阿拉善高新产业开发区综合医院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策克口岸蒙医医院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腾格里经济技术开发区中心卫生院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阿拉善盟疾病预防与控制中心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阿拉善左旗疾病预防与控制中心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阿拉善右旗疾病预防与控制中心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12C72" w:rsidTr="00880998">
        <w:trPr>
          <w:trHeight w:val="27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阿拉善盟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额济纳旗疾病预防与控制中心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912C72" w:rsidRDefault="00912C72" w:rsidP="00912C72">
      <w:pPr>
        <w:widowControl/>
        <w:spacing w:line="560" w:lineRule="atLeast"/>
        <w:jc w:val="center"/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912C72" w:rsidRDefault="00912C72" w:rsidP="00912C72">
      <w:pPr>
        <w:widowControl/>
        <w:spacing w:line="560" w:lineRule="atLeast"/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912C72" w:rsidRDefault="00912C72" w:rsidP="00912C72">
      <w:pPr>
        <w:widowControl/>
        <w:spacing w:line="560" w:lineRule="atLeast"/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912C72" w:rsidRDefault="00912C72" w:rsidP="00912C72">
      <w:pPr>
        <w:widowControl/>
        <w:spacing w:line="560" w:lineRule="atLeas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</w:rPr>
        <w:br w:type="page"/>
      </w:r>
      <w:r w:rsidRPr="00880998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lastRenderedPageBreak/>
        <w:t>附件2</w:t>
      </w:r>
    </w:p>
    <w:p w:rsidR="00912C72" w:rsidRPr="00880998" w:rsidRDefault="00912C72" w:rsidP="00912C72">
      <w:pPr>
        <w:widowControl/>
        <w:spacing w:line="560" w:lineRule="atLeas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</w:p>
    <w:p w:rsidR="00912C72" w:rsidRDefault="00912C72" w:rsidP="00912C72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</w:pPr>
      <w:r w:rsidRPr="00880998"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  <w:t>内蒙古自治区核酸检测机构专项排查整顿</w:t>
      </w:r>
    </w:p>
    <w:p w:rsidR="00912C72" w:rsidRPr="00880998" w:rsidRDefault="00912C72" w:rsidP="00912C72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</w:pPr>
      <w:r w:rsidRPr="00880998"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  <w:t>责令整改单位</w:t>
      </w:r>
    </w:p>
    <w:p w:rsidR="00912C72" w:rsidRPr="00880998" w:rsidRDefault="00912C72" w:rsidP="00912C72">
      <w:pPr>
        <w:widowControl/>
        <w:spacing w:line="600" w:lineRule="exac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r w:rsidRPr="00880998">
        <w:rPr>
          <w:rFonts w:ascii="宋体" w:hAnsi="宋体" w:cs="宋体" w:hint="eastAsia"/>
          <w:color w:val="333333"/>
          <w:kern w:val="0"/>
          <w:sz w:val="32"/>
          <w:szCs w:val="32"/>
        </w:rPr>
        <w:t>（10家）</w:t>
      </w:r>
    </w:p>
    <w:tbl>
      <w:tblPr>
        <w:tblW w:w="8538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1317"/>
        <w:gridCol w:w="3915"/>
        <w:gridCol w:w="1460"/>
        <w:gridCol w:w="1349"/>
      </w:tblGrid>
      <w:tr w:rsidR="00912C72" w:rsidRPr="00880998" w:rsidTr="00880998">
        <w:trPr>
          <w:trHeight w:val="7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所属盟市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机构类别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排查结果</w:t>
            </w:r>
          </w:p>
        </w:tc>
      </w:tr>
      <w:tr w:rsidR="00912C72" w:rsidTr="00880998">
        <w:trPr>
          <w:trHeight w:val="59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呼和浩特国际旅行卫生保健中心(呼和浩特海关门诊部)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呼和浩特市托克托县医院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呼和浩特市武川县医院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察右后旗疾病预防控制中心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丰镇市中蒙医院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凉城县中蒙医院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商都县中医医院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卓资县疾病预防控制中心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达拉特旗人民医院（方舱实验室）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  <w:tr w:rsidR="00912C72" w:rsidTr="00880998">
        <w:trPr>
          <w:trHeight w:val="62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达拉特旗妇幼保健院（方舱实验室）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责令整改</w:t>
            </w:r>
          </w:p>
        </w:tc>
      </w:tr>
    </w:tbl>
    <w:p w:rsidR="00912C72" w:rsidRDefault="00912C72" w:rsidP="00912C72">
      <w:pPr>
        <w:widowControl/>
        <w:spacing w:line="600" w:lineRule="exact"/>
        <w:jc w:val="center"/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912C72" w:rsidRDefault="00912C72" w:rsidP="00912C72">
      <w:pPr>
        <w:widowControl/>
        <w:spacing w:line="560" w:lineRule="atLeas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br w:type="page"/>
      </w:r>
      <w:r w:rsidRPr="00880998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lastRenderedPageBreak/>
        <w:t>附件3</w:t>
      </w:r>
    </w:p>
    <w:p w:rsidR="00912C72" w:rsidRPr="00880998" w:rsidRDefault="00912C72" w:rsidP="00912C72">
      <w:pPr>
        <w:widowControl/>
        <w:spacing w:line="60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</w:p>
    <w:p w:rsidR="00912C72" w:rsidRDefault="00912C72" w:rsidP="00912C72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</w:pPr>
      <w:r w:rsidRPr="00880998"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  <w:t>内蒙古自治区核酸检测机构</w:t>
      </w:r>
    </w:p>
    <w:p w:rsidR="00912C72" w:rsidRPr="00880998" w:rsidRDefault="00912C72" w:rsidP="00912C72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</w:pPr>
      <w:r w:rsidRPr="00880998">
        <w:rPr>
          <w:rFonts w:ascii="方正小标宋_GBK" w:eastAsia="方正小标宋_GBK" w:hAnsi="方正小标宋_GBK" w:cs="方正小标宋_GBK" w:hint="eastAsia"/>
          <w:color w:val="333333"/>
          <w:kern w:val="0"/>
          <w:sz w:val="40"/>
          <w:szCs w:val="40"/>
        </w:rPr>
        <w:t>专项排查整顿暂未开展检测业务单位</w:t>
      </w:r>
    </w:p>
    <w:p w:rsidR="00912C72" w:rsidRDefault="00912C72" w:rsidP="00912C72">
      <w:pPr>
        <w:widowControl/>
        <w:spacing w:line="560" w:lineRule="atLeast"/>
        <w:jc w:val="center"/>
        <w:rPr>
          <w:rFonts w:ascii="宋体" w:hAnsi="宋体" w:cs="宋体" w:hint="eastAsia"/>
          <w:color w:val="333333"/>
          <w:kern w:val="0"/>
          <w:sz w:val="32"/>
          <w:szCs w:val="32"/>
        </w:rPr>
      </w:pPr>
      <w:r w:rsidRPr="00880998">
        <w:rPr>
          <w:rFonts w:ascii="宋体" w:hAnsi="宋体" w:cs="宋体" w:hint="eastAsia"/>
          <w:color w:val="333333"/>
          <w:kern w:val="0"/>
          <w:sz w:val="32"/>
          <w:szCs w:val="32"/>
        </w:rPr>
        <w:t>（</w:t>
      </w:r>
      <w:r w:rsidRPr="00880998">
        <w:rPr>
          <w:rFonts w:ascii="宋体" w:hAnsi="宋体" w:cs="宋体"/>
          <w:color w:val="333333"/>
          <w:kern w:val="0"/>
          <w:sz w:val="32"/>
          <w:szCs w:val="32"/>
        </w:rPr>
        <w:t>2</w:t>
      </w:r>
      <w:r w:rsidRPr="00880998">
        <w:rPr>
          <w:rFonts w:ascii="宋体" w:hAnsi="宋体" w:cs="宋体" w:hint="eastAsia"/>
          <w:color w:val="333333"/>
          <w:kern w:val="0"/>
          <w:sz w:val="32"/>
          <w:szCs w:val="32"/>
        </w:rPr>
        <w:t>家）</w:t>
      </w:r>
    </w:p>
    <w:p w:rsidR="00912C72" w:rsidRPr="00880998" w:rsidRDefault="00912C72" w:rsidP="00912C72">
      <w:pPr>
        <w:widowControl/>
        <w:spacing w:line="560" w:lineRule="atLeast"/>
        <w:jc w:val="center"/>
        <w:rPr>
          <w:rFonts w:ascii="宋体" w:hAnsi="宋体" w:cs="宋体" w:hint="eastAsia"/>
          <w:color w:val="333333"/>
          <w:kern w:val="0"/>
          <w:sz w:val="32"/>
          <w:szCs w:val="32"/>
        </w:rPr>
      </w:pPr>
    </w:p>
    <w:tbl>
      <w:tblPr>
        <w:tblW w:w="8877" w:type="dxa"/>
        <w:jc w:val="center"/>
        <w:tblLook w:val="0000" w:firstRow="0" w:lastRow="0" w:firstColumn="0" w:lastColumn="0" w:noHBand="0" w:noVBand="0"/>
      </w:tblPr>
      <w:tblGrid>
        <w:gridCol w:w="884"/>
        <w:gridCol w:w="1344"/>
        <w:gridCol w:w="3474"/>
        <w:gridCol w:w="1299"/>
        <w:gridCol w:w="1876"/>
      </w:tblGrid>
      <w:tr w:rsidR="00912C72" w:rsidRPr="00880998" w:rsidTr="00880998">
        <w:trPr>
          <w:trHeight w:val="61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所属盟市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机构类别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Pr="00880998" w:rsidRDefault="00912C72" w:rsidP="00880998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880998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排查结果</w:t>
            </w:r>
          </w:p>
        </w:tc>
      </w:tr>
      <w:tr w:rsidR="00912C72" w:rsidTr="00880998">
        <w:trPr>
          <w:trHeight w:val="613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托克托县疾病预防控制中心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疾控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未开展检测业务</w:t>
            </w:r>
          </w:p>
        </w:tc>
      </w:tr>
      <w:tr w:rsidR="00912C72" w:rsidTr="00880998">
        <w:trPr>
          <w:trHeight w:val="633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土左旗中蒙医院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72" w:rsidRDefault="00912C72" w:rsidP="0088099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未开展检测业务</w:t>
            </w:r>
          </w:p>
        </w:tc>
      </w:tr>
    </w:tbl>
    <w:p w:rsidR="00912C72" w:rsidRDefault="00912C72" w:rsidP="00912C72"/>
    <w:p w:rsidR="00912C72" w:rsidRDefault="00912C72" w:rsidP="00912C72">
      <w:pPr>
        <w:pStyle w:val="Default"/>
        <w:spacing w:line="600" w:lineRule="exact"/>
        <w:ind w:firstLineChars="200" w:firstLine="617"/>
        <w:jc w:val="both"/>
        <w:rPr>
          <w:rFonts w:ascii="仿宋_GB2312" w:eastAsia="仿宋_GB2312" w:hAnsi="方正小标宋_GBK" w:hint="eastAsia"/>
          <w:sz w:val="32"/>
          <w:szCs w:val="32"/>
        </w:rPr>
      </w:pPr>
    </w:p>
    <w:p w:rsidR="00912C72" w:rsidRDefault="00912C72" w:rsidP="00912C72">
      <w:pPr>
        <w:spacing w:line="600" w:lineRule="exact"/>
        <w:ind w:rightChars="759" w:right="1506"/>
        <w:jc w:val="right"/>
        <w:rPr>
          <w:rFonts w:ascii="仿宋_GB2312" w:eastAsia="仿宋_GB2312" w:hint="eastAsia"/>
          <w:caps/>
          <w:spacing w:val="24"/>
          <w:w w:val="90"/>
          <w:sz w:val="32"/>
          <w:szCs w:val="32"/>
        </w:rPr>
      </w:pPr>
    </w:p>
    <w:p w:rsidR="00912C72" w:rsidRDefault="00912C72" w:rsidP="00912C72">
      <w:pPr>
        <w:ind w:rightChars="130" w:right="258"/>
        <w:rPr>
          <w:rFonts w:hint="eastAsia"/>
          <w:sz w:val="32"/>
          <w:szCs w:val="32"/>
          <w:lang w:val="en-US" w:eastAsia="zh-CN"/>
        </w:rPr>
      </w:pPr>
    </w:p>
    <w:p w:rsidR="00912C72" w:rsidRDefault="00912C72" w:rsidP="00912C72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912C72">
          <w:footerReference w:type="even" r:id="rId4"/>
          <w:footerReference w:type="default" r:id="rId5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289" w:charSpace="-2374"/>
        </w:sect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2C7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00000" w:rsidRDefault="00912C7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2C72">
    <w:pPr>
      <w:pStyle w:val="a4"/>
      <w:framePr w:wrap="around" w:vAnchor="text" w:hAnchor="margin" w:xAlign="outside" w:y="1"/>
      <w:ind w:leftChars="135" w:left="283" w:rightChars="169" w:right="355"/>
      <w:jc w:val="right"/>
      <w:rPr>
        <w:rStyle w:val="a6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13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912C72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72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12C72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F863A-CEAC-4A74-8B9A-D083FE3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2C72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rsid w:val="00912C7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912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2C7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912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912C72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912C72"/>
  </w:style>
  <w:style w:type="paragraph" w:customStyle="1" w:styleId="CharCharCharCharCharChar">
    <w:name w:val="Char Char Char Char Char Char"/>
    <w:basedOn w:val="a"/>
    <w:rsid w:val="00912C72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912C7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2022-07-01T02:13:00Z</dcterms:created>
  <dcterms:modified xsi:type="dcterms:W3CDTF">2022-07-01T02:13:00Z</dcterms:modified>
</cp:coreProperties>
</file>